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4AA1" w:rsidRDefault="003F1FB3">
      <w:pPr>
        <w:adjustRightInd w:val="0"/>
        <w:snapToGrid w:val="0"/>
        <w:spacing w:afterLines="100" w:after="312" w:line="7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</w:t>
      </w:r>
      <w:r>
        <w:rPr>
          <w:rFonts w:ascii="方正小标宋简体" w:eastAsia="方正小标宋简体" w:hAnsi="宋体"/>
          <w:sz w:val="32"/>
          <w:szCs w:val="32"/>
        </w:rPr>
        <w:t>20</w:t>
      </w:r>
      <w:r>
        <w:rPr>
          <w:rFonts w:ascii="方正小标宋简体" w:eastAsia="方正小标宋简体" w:hAnsi="宋体" w:hint="eastAsia"/>
          <w:sz w:val="32"/>
          <w:szCs w:val="32"/>
        </w:rPr>
        <w:t>年全国硕士研究生</w:t>
      </w:r>
      <w:r w:rsidR="00FD66A1">
        <w:rPr>
          <w:rFonts w:ascii="方正小标宋简体" w:eastAsia="方正小标宋简体" w:hAnsi="宋体" w:hint="eastAsia"/>
          <w:sz w:val="32"/>
          <w:szCs w:val="32"/>
        </w:rPr>
        <w:t>招生</w:t>
      </w:r>
      <w:r>
        <w:rPr>
          <w:rFonts w:ascii="方正小标宋简体" w:eastAsia="方正小标宋简体" w:hAnsi="宋体" w:hint="eastAsia"/>
          <w:sz w:val="32"/>
          <w:szCs w:val="32"/>
        </w:rPr>
        <w:t>考试自命题科目考试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大纲</w:t>
      </w:r>
    </w:p>
    <w:p w:rsidR="00CF4AA1" w:rsidRDefault="003F1FB3" w:rsidP="00FD66A1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科目代码：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913  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考试科目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工程力学</w:t>
      </w:r>
    </w:p>
    <w:p w:rsidR="00CF4AA1" w:rsidRDefault="003F1FB3" w:rsidP="00FD66A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本考试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大纲由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建筑与交通工程学院</w:t>
      </w:r>
      <w:r>
        <w:rPr>
          <w:rFonts w:ascii="仿宋_GB2312" w:eastAsia="仿宋_GB2312" w:hAnsi="宋体" w:hint="eastAsia"/>
          <w:bCs/>
          <w:sz w:val="28"/>
          <w:szCs w:val="28"/>
        </w:rPr>
        <w:t>于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201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8 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10 </w:t>
      </w:r>
      <w:r>
        <w:rPr>
          <w:rFonts w:ascii="仿宋_GB2312" w:eastAsia="仿宋_GB2312" w:hAnsi="宋体" w:hint="eastAsia"/>
          <w:bCs/>
          <w:sz w:val="28"/>
          <w:szCs w:val="28"/>
        </w:rPr>
        <w:t>日通过。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一、考试性质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硕士研究生招生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初试自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命题科目考试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二、考查目标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考察学生对物体及简单的物体系统进行正确的受力分析，画出受力图并进行相关计算的能力，了解学生对构件受力变形及其变形过程中构件内力、应力的分析和计算方法的掌握程度，判断学生对构件的强度、刚度和稳定性分析理论在工程设计、事故分析等方面的综合应用能力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三、适用范围</w:t>
      </w:r>
    </w:p>
    <w:p w:rsidR="00CF4AA1" w:rsidRDefault="00FD66A1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本科目大纲适用于报考我校015建筑与交通工程学院的082300交通运输工程、086100交通运输专业的硕士研究生招生考试。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四、考试形式和试卷结构</w:t>
      </w:r>
    </w:p>
    <w:p w:rsidR="00CF4AA1" w:rsidRPr="000B7DDC" w:rsidRDefault="003F1FB3" w:rsidP="00FD66A1">
      <w:pPr>
        <w:adjustRightInd w:val="0"/>
        <w:snapToGrid w:val="0"/>
        <w:spacing w:line="480" w:lineRule="exact"/>
        <w:ind w:firstLineChars="200" w:firstLine="480"/>
        <w:rPr>
          <w:rFonts w:ascii="楷体_GB2312" w:eastAsia="楷体_GB2312" w:hAnsi="宋体"/>
          <w:bCs/>
          <w:sz w:val="24"/>
        </w:rPr>
      </w:pPr>
      <w:r w:rsidRPr="000B7DDC">
        <w:rPr>
          <w:rFonts w:ascii="楷体_GB2312" w:eastAsia="楷体_GB2312" w:hAnsi="宋体" w:hint="eastAsia"/>
          <w:bCs/>
          <w:sz w:val="24"/>
        </w:rPr>
        <w:t>（一）试卷满分及考试时间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试卷满分：150分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考试时间：180分钟</w:t>
      </w:r>
    </w:p>
    <w:p w:rsidR="00CF4AA1" w:rsidRPr="000B7DDC" w:rsidRDefault="003F1FB3" w:rsidP="00FD66A1">
      <w:pPr>
        <w:adjustRightInd w:val="0"/>
        <w:snapToGrid w:val="0"/>
        <w:spacing w:line="480" w:lineRule="exact"/>
        <w:ind w:firstLineChars="200" w:firstLine="480"/>
        <w:rPr>
          <w:rFonts w:ascii="楷体_GB2312" w:eastAsia="楷体_GB2312" w:hAnsi="宋体"/>
          <w:bCs/>
          <w:sz w:val="24"/>
        </w:rPr>
      </w:pPr>
      <w:r w:rsidRPr="000B7DDC">
        <w:rPr>
          <w:rFonts w:ascii="楷体_GB2312" w:eastAsia="楷体_GB2312" w:hAnsi="宋体" w:hint="eastAsia"/>
          <w:bCs/>
          <w:sz w:val="24"/>
        </w:rPr>
        <w:t>（二）试卷内容结构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1.平面力系          约15%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2.摩擦              约10%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3.空间力系          约10%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4.轴向拉伸与压缩    约10%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5.扭转              约10%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6.弯曲              约15%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7.应力状态          约15%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8.组合变形          约10%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9.压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杆稳定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 xml:space="preserve">          约5%</w:t>
      </w:r>
    </w:p>
    <w:p w:rsidR="00CF4AA1" w:rsidRPr="00E314AE" w:rsidRDefault="003F1FB3" w:rsidP="00FD66A1">
      <w:pPr>
        <w:adjustRightInd w:val="0"/>
        <w:snapToGrid w:val="0"/>
        <w:spacing w:line="480" w:lineRule="exact"/>
        <w:ind w:firstLineChars="200" w:firstLine="480"/>
        <w:rPr>
          <w:rFonts w:ascii="楷体_GB2312" w:eastAsia="楷体_GB2312" w:hAnsi="宋体"/>
          <w:bCs/>
          <w:sz w:val="24"/>
        </w:rPr>
      </w:pPr>
      <w:r w:rsidRPr="00E314AE">
        <w:rPr>
          <w:rFonts w:ascii="楷体_GB2312" w:eastAsia="楷体_GB2312" w:hAnsi="宋体" w:hint="eastAsia"/>
          <w:bCs/>
          <w:sz w:val="24"/>
        </w:rPr>
        <w:t>（三）试卷题型结构及分值比例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1.填空题  约15%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2.选择题  约15%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3.计算题  约70%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五、考查内容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1.刚体、力、平衡的概念；物体的受力分析和受力图；汇交力系的简化与平衡条件；力偶、力偶系的简化与平衡条件，力的平移定理及平面力系的简化；平衡方程：一般式、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两矩式和三矩式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；刚体系统的平衡问题。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2.静摩擦、动摩擦、摩擦角和自锁现象的概念；考虑摩擦时物体平衡问题的解法。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3.力对轴之矩的概念；空间力系的平衡条件。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4.求内力的截面法；轴向拉压强度的计算；轴向变形的计算；塑性材料和脆性材料在拉伸、压缩时的机械性能；静不定问题。</w:t>
      </w:r>
    </w:p>
    <w:p w:rsidR="00CF4AA1" w:rsidRDefault="003F1FB3" w:rsidP="00FD66A1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圆轴扭转应力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；扭转强度与动力传递；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圆轴扭转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变形与刚度计算。</w:t>
      </w:r>
    </w:p>
    <w:p w:rsidR="00CF4AA1" w:rsidRDefault="003F1FB3" w:rsidP="00FD66A1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6.剪力、弯矩与剪力图、弯矩图；剪力、弯矩与分布载荷的关系；纯弯曲时的正应力；梁弯曲时的强度条件；梁的合理强度设计；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挠曲线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的近似微分方程；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积分法求梁的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变形；简单静不定梁；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叠加法求梁的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变形；梁的合理刚度设计</w:t>
      </w:r>
    </w:p>
    <w:p w:rsidR="00CF4AA1" w:rsidRDefault="003F1FB3" w:rsidP="00FD66A1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7.平面应力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状态中斜截面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上的应力分析；主应力、主平面与最大剪应力的计算；四个基本的强度理论及其运用。</w:t>
      </w:r>
    </w:p>
    <w:p w:rsidR="00CF4AA1" w:rsidRDefault="003F1FB3" w:rsidP="00FD66A1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8. 拉（压）与弯曲的组合；偏心拉压、弯扭组合；斜弯曲。</w:t>
      </w:r>
    </w:p>
    <w:p w:rsidR="00CF4AA1" w:rsidRDefault="003F1FB3" w:rsidP="00FD66A1">
      <w:pPr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9. 压杆的临界压力与临界应力；稳定平衡的概念；压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杆稳定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校核；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拆减系数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法；提高压杆稳定性的措施。</w:t>
      </w:r>
    </w:p>
    <w:p w:rsidR="00CF4AA1" w:rsidRDefault="003F1FB3" w:rsidP="00FD66A1">
      <w:pPr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六、参考书目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Cs/>
          <w:sz w:val="28"/>
          <w:szCs w:val="28"/>
        </w:rPr>
        <w:t>1.《工程力学教程》（第二版），西南交通大学应用力学与工程系编，高等教育出版社，2004.7。</w:t>
      </w:r>
    </w:p>
    <w:p w:rsidR="00CF4AA1" w:rsidRDefault="003F1FB3" w:rsidP="00FD66A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2.《工程力学》（静力学与材料力学）（第二版），单祖辉、谢传锋合编，高等教育出版社,2009.5</w:t>
      </w:r>
    </w:p>
    <w:sectPr w:rsidR="00CF4A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58" w:rsidRDefault="00FB6458" w:rsidP="000B7DDC">
      <w:r>
        <w:separator/>
      </w:r>
    </w:p>
  </w:endnote>
  <w:endnote w:type="continuationSeparator" w:id="0">
    <w:p w:rsidR="00FB6458" w:rsidRDefault="00FB6458" w:rsidP="000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58" w:rsidRDefault="00FB6458" w:rsidP="000B7DDC">
      <w:r>
        <w:separator/>
      </w:r>
    </w:p>
  </w:footnote>
  <w:footnote w:type="continuationSeparator" w:id="0">
    <w:p w:rsidR="00FB6458" w:rsidRDefault="00FB6458" w:rsidP="000B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A4"/>
    <w:rsid w:val="000B7DDC"/>
    <w:rsid w:val="000F48E6"/>
    <w:rsid w:val="002D410C"/>
    <w:rsid w:val="003F1FB3"/>
    <w:rsid w:val="00483BBF"/>
    <w:rsid w:val="004A5F40"/>
    <w:rsid w:val="00577044"/>
    <w:rsid w:val="0065568E"/>
    <w:rsid w:val="00717CAA"/>
    <w:rsid w:val="00776ECA"/>
    <w:rsid w:val="008708F0"/>
    <w:rsid w:val="009065BB"/>
    <w:rsid w:val="0093407A"/>
    <w:rsid w:val="009C45CA"/>
    <w:rsid w:val="00A95368"/>
    <w:rsid w:val="00B4578A"/>
    <w:rsid w:val="00B865F3"/>
    <w:rsid w:val="00BB09A4"/>
    <w:rsid w:val="00C73B80"/>
    <w:rsid w:val="00CF4AA1"/>
    <w:rsid w:val="00D54E8C"/>
    <w:rsid w:val="00E314AE"/>
    <w:rsid w:val="00FB6458"/>
    <w:rsid w:val="00FD66A1"/>
    <w:rsid w:val="0CB23CC3"/>
    <w:rsid w:val="164A5030"/>
    <w:rsid w:val="17325370"/>
    <w:rsid w:val="1D0D02DF"/>
    <w:rsid w:val="25DA3127"/>
    <w:rsid w:val="2996559D"/>
    <w:rsid w:val="2E853598"/>
    <w:rsid w:val="321E775D"/>
    <w:rsid w:val="32512352"/>
    <w:rsid w:val="34EA6A31"/>
    <w:rsid w:val="36A74CBC"/>
    <w:rsid w:val="388024B6"/>
    <w:rsid w:val="468448D8"/>
    <w:rsid w:val="4FC769A4"/>
    <w:rsid w:val="588B35D6"/>
    <w:rsid w:val="58A970D5"/>
    <w:rsid w:val="61BF5C5B"/>
    <w:rsid w:val="72B93AA8"/>
    <w:rsid w:val="77E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179</Words>
  <Characters>1024</Characters>
  <Application>Microsoft Office Word</Application>
  <DocSecurity>0</DocSecurity>
  <Lines>8</Lines>
  <Paragraphs>2</Paragraphs>
  <ScaleCrop>false</ScaleCrop>
  <Company>www.ftpdown.com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cp:lastModifiedBy>lyfmlylzj</cp:lastModifiedBy>
  <cp:revision>7</cp:revision>
  <cp:lastPrinted>2019-07-09T06:36:00Z</cp:lastPrinted>
  <dcterms:created xsi:type="dcterms:W3CDTF">2019-07-08T15:20:00Z</dcterms:created>
  <dcterms:modified xsi:type="dcterms:W3CDTF">2019-09-13T06:03:00Z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