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outlineLvl w:val="0"/>
        <w:rPr>
          <w:rFonts w:ascii="黑体" w:hAnsi="黑体" w:eastAsia="黑体"/>
          <w:b/>
          <w:sz w:val="32"/>
          <w:szCs w:val="32"/>
        </w:rPr>
      </w:pPr>
      <w:r>
        <w:rPr>
          <w:rFonts w:hint="eastAsia" w:ascii="黑体" w:hAnsi="黑体" w:eastAsia="黑体"/>
          <w:b/>
          <w:sz w:val="32"/>
          <w:szCs w:val="32"/>
          <w:lang w:eastAsia="zh-CN"/>
        </w:rPr>
        <w:t>江汉大学</w:t>
      </w:r>
      <w:r>
        <w:rPr>
          <w:rFonts w:ascii="黑体" w:hAnsi="黑体" w:eastAsia="黑体"/>
          <w:b/>
          <w:sz w:val="32"/>
          <w:szCs w:val="32"/>
        </w:rPr>
        <w:t>201</w:t>
      </w:r>
      <w:r>
        <w:rPr>
          <w:rFonts w:hint="eastAsia" w:ascii="黑体" w:hAnsi="黑体" w:eastAsia="黑体"/>
          <w:b/>
          <w:sz w:val="32"/>
          <w:szCs w:val="32"/>
        </w:rPr>
        <w:t>8年硕士研究生入学考试自命题科目考试大纲</w:t>
      </w:r>
    </w:p>
    <w:tbl>
      <w:tblPr>
        <w:tblStyle w:val="4"/>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16"/>
        <w:gridCol w:w="1278"/>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77" w:type="dxa"/>
            <w:vAlign w:val="center"/>
          </w:tcPr>
          <w:p>
            <w:pPr>
              <w:spacing w:line="240" w:lineRule="atLeast"/>
              <w:jc w:val="center"/>
              <w:rPr>
                <w:rFonts w:eastAsia="仿宋_GB2312"/>
                <w:b/>
                <w:sz w:val="28"/>
                <w:szCs w:val="28"/>
              </w:rPr>
            </w:pPr>
            <w:r>
              <w:rPr>
                <w:rFonts w:hint="eastAsia" w:eastAsia="仿宋_GB2312"/>
                <w:b/>
                <w:sz w:val="28"/>
                <w:szCs w:val="28"/>
              </w:rPr>
              <w:t>科目名称</w:t>
            </w:r>
          </w:p>
        </w:tc>
        <w:tc>
          <w:tcPr>
            <w:tcW w:w="3516" w:type="dxa"/>
            <w:vAlign w:val="center"/>
          </w:tcPr>
          <w:p>
            <w:pPr>
              <w:spacing w:line="240" w:lineRule="atLeast"/>
              <w:jc w:val="center"/>
              <w:rPr>
                <w:rFonts w:hint="eastAsia" w:eastAsia="仿宋_GB2312"/>
                <w:b/>
                <w:sz w:val="28"/>
                <w:szCs w:val="28"/>
                <w:lang w:eastAsia="zh-CN"/>
              </w:rPr>
            </w:pPr>
            <w:r>
              <w:rPr>
                <w:rFonts w:hint="eastAsia" w:eastAsia="仿宋_GB2312"/>
                <w:b/>
                <w:sz w:val="28"/>
                <w:szCs w:val="28"/>
                <w:lang w:eastAsia="zh-CN"/>
              </w:rPr>
              <w:t>历史学专业素养</w:t>
            </w:r>
          </w:p>
        </w:tc>
        <w:tc>
          <w:tcPr>
            <w:tcW w:w="1278" w:type="dxa"/>
            <w:vAlign w:val="center"/>
          </w:tcPr>
          <w:p>
            <w:pPr>
              <w:spacing w:line="240" w:lineRule="atLeast"/>
              <w:jc w:val="center"/>
              <w:rPr>
                <w:rFonts w:eastAsia="仿宋_GB2312"/>
                <w:b/>
                <w:sz w:val="28"/>
                <w:szCs w:val="28"/>
              </w:rPr>
            </w:pPr>
            <w:r>
              <w:rPr>
                <w:rFonts w:hint="eastAsia" w:eastAsia="仿宋_GB2312"/>
                <w:b/>
                <w:sz w:val="28"/>
                <w:szCs w:val="28"/>
              </w:rPr>
              <w:t>编号</w:t>
            </w:r>
          </w:p>
        </w:tc>
        <w:tc>
          <w:tcPr>
            <w:tcW w:w="2191" w:type="dxa"/>
            <w:vAlign w:val="center"/>
          </w:tcPr>
          <w:p>
            <w:pPr>
              <w:spacing w:line="240" w:lineRule="atLeast"/>
              <w:jc w:val="center"/>
              <w:rPr>
                <w:rFonts w:hint="eastAsia" w:eastAsia="仿宋_GB2312"/>
                <w:b/>
                <w:sz w:val="28"/>
                <w:szCs w:val="28"/>
              </w:rPr>
            </w:pPr>
            <w:r>
              <w:rPr>
                <w:rFonts w:hint="eastAsia" w:ascii="仿宋_GB2312" w:hAnsi="宋体" w:eastAsia="仿宋_GB2312"/>
                <w:b/>
                <w:sz w:val="28"/>
                <w:szCs w:val="28"/>
                <w:lang w:val="en-US" w:eastAsia="zh-CN"/>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762" w:type="dxa"/>
            <w:gridSpan w:val="4"/>
            <w:vAlign w:val="center"/>
          </w:tcPr>
          <w:p>
            <w:pPr>
              <w:spacing w:line="240" w:lineRule="atLeast"/>
              <w:rPr>
                <w:rFonts w:eastAsia="仿宋_GB2312"/>
                <w:b/>
                <w:sz w:val="28"/>
                <w:szCs w:val="28"/>
              </w:rPr>
            </w:pPr>
            <w:r>
              <w:rPr>
                <w:rFonts w:hint="eastAsia" w:eastAsia="仿宋_GB2312"/>
                <w:b/>
                <w:sz w:val="28"/>
                <w:szCs w:val="28"/>
              </w:rPr>
              <w:t>一、考试性质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8762" w:type="dxa"/>
            <w:gridSpan w:val="4"/>
            <w:vAlign w:val="center"/>
          </w:tcPr>
          <w:p>
            <w:pPr>
              <w:pStyle w:val="5"/>
              <w:spacing w:line="300" w:lineRule="auto"/>
              <w:ind w:firstLine="420" w:firstLineChars="200"/>
              <w:rPr>
                <w:rFonts w:ascii="仿宋_GB2312" w:eastAsia="仿宋_GB2312"/>
                <w:color w:val="000000"/>
                <w:sz w:val="24"/>
              </w:rPr>
            </w:pPr>
            <w:r>
              <w:rPr>
                <w:rFonts w:hint="eastAsia" w:ascii="仿宋_GB2312" w:hAnsi="宋体" w:eastAsia="仿宋_GB2312"/>
                <w:lang w:eastAsia="zh-CN"/>
              </w:rPr>
              <w:t>历史学专业素养是教育专业二级学科硕士入学考试专业课必考科目，主要考察具备学士学位和符合我校研究生招生简章中规定的相关条件的人员。其考试要求达到普通高等院校本科毕业生能达到的及格或及格以上水平，并具备较好的历史学基础知识、基本理论及</w:t>
            </w:r>
            <w:r>
              <w:rPr>
                <w:rFonts w:hint="default" w:ascii="仿宋_GB2312" w:hAnsi="宋体" w:eastAsia="仿宋_GB2312"/>
                <w:lang w:val="en-US" w:eastAsia="zh-CN"/>
              </w:rPr>
              <w:t>运用史学理论、方法分析历史现象，解析历史问题</w:t>
            </w:r>
            <w:r>
              <w:rPr>
                <w:rFonts w:hint="eastAsia" w:ascii="仿宋_GB2312" w:hAnsi="宋体" w:eastAsia="仿宋_GB2312"/>
                <w:lang w:val="en-US" w:eastAsia="zh-CN"/>
              </w:rPr>
              <w:t>的能力</w:t>
            </w:r>
            <w:r>
              <w:rPr>
                <w:rFonts w:hint="eastAsia" w:ascii="仿宋_GB2312" w:hAnsi="宋体"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8762" w:type="dxa"/>
            <w:gridSpan w:val="4"/>
            <w:vAlign w:val="center"/>
          </w:tcPr>
          <w:p>
            <w:pPr>
              <w:spacing w:line="240" w:lineRule="atLeast"/>
              <w:rPr>
                <w:rFonts w:eastAsia="仿宋_GB2312"/>
                <w:b/>
                <w:sz w:val="28"/>
                <w:szCs w:val="28"/>
              </w:rPr>
            </w:pPr>
            <w:r>
              <w:rPr>
                <w:rFonts w:hint="eastAsia" w:eastAsia="仿宋_GB2312"/>
                <w:b/>
                <w:sz w:val="28"/>
                <w:szCs w:val="28"/>
              </w:rPr>
              <w:t>二、评价目标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8762" w:type="dxa"/>
            <w:gridSpan w:val="4"/>
            <w:vAlign w:val="center"/>
          </w:tcPr>
          <w:p>
            <w:pPr>
              <w:pStyle w:val="5"/>
              <w:spacing w:line="300" w:lineRule="auto"/>
              <w:ind w:firstLine="420" w:firstLineChars="200"/>
              <w:rPr>
                <w:rFonts w:hint="eastAsia" w:ascii="仿宋_GB2312" w:hAnsi="宋体" w:eastAsia="仿宋_GB2312"/>
              </w:rPr>
            </w:pPr>
            <w:r>
              <w:rPr>
                <w:rFonts w:hint="eastAsia" w:ascii="仿宋_GB2312" w:hAnsi="宋体" w:eastAsia="仿宋_GB2312"/>
                <w:lang w:eastAsia="zh-CN"/>
              </w:rPr>
              <w:t>历史学专业素养</w:t>
            </w:r>
            <w:r>
              <w:rPr>
                <w:rFonts w:ascii="仿宋_GB2312" w:hAnsi="宋体" w:eastAsia="仿宋_GB2312"/>
              </w:rPr>
              <w:t>考试范围为</w:t>
            </w:r>
            <w:r>
              <w:rPr>
                <w:rFonts w:hint="eastAsia" w:ascii="仿宋_GB2312" w:hAnsi="宋体" w:eastAsia="仿宋_GB2312"/>
                <w:lang w:eastAsia="zh-CN"/>
              </w:rPr>
              <w:t>史学概</w:t>
            </w:r>
            <w:r>
              <w:rPr>
                <w:rFonts w:ascii="仿宋_GB2312" w:hAnsi="宋体" w:eastAsia="仿宋_GB2312"/>
              </w:rPr>
              <w:t>论、</w:t>
            </w:r>
            <w:r>
              <w:rPr>
                <w:rFonts w:hint="eastAsia" w:ascii="仿宋_GB2312" w:hAnsi="宋体" w:eastAsia="仿宋_GB2312"/>
                <w:lang w:eastAsia="zh-CN"/>
              </w:rPr>
              <w:t>中国通史和世界近现代史三大</w:t>
            </w:r>
            <w:r>
              <w:rPr>
                <w:rFonts w:ascii="仿宋_GB2312" w:hAnsi="宋体" w:eastAsia="仿宋_GB2312"/>
              </w:rPr>
              <w:t>部分。要求考生比较系统地理解和掌握</w:t>
            </w:r>
            <w:r>
              <w:rPr>
                <w:rFonts w:hint="eastAsia" w:ascii="仿宋_GB2312" w:hAnsi="宋体" w:eastAsia="仿宋_GB2312"/>
                <w:lang w:eastAsia="zh-CN"/>
              </w:rPr>
              <w:t>历史</w:t>
            </w:r>
            <w:r>
              <w:rPr>
                <w:rFonts w:ascii="仿宋_GB2312" w:hAnsi="宋体" w:eastAsia="仿宋_GB2312"/>
              </w:rPr>
              <w:t>学的基础理论知识，能够理论联系实际</w:t>
            </w:r>
            <w:r>
              <w:rPr>
                <w:rFonts w:hint="eastAsia" w:ascii="仿宋_GB2312" w:hAnsi="宋体" w:eastAsia="仿宋_GB2312"/>
                <w:lang w:eastAsia="zh-CN"/>
              </w:rPr>
              <w:t>，</w:t>
            </w:r>
            <w:r>
              <w:rPr>
                <w:rFonts w:ascii="仿宋_GB2312" w:hAnsi="宋体" w:eastAsia="仿宋_GB2312"/>
              </w:rPr>
              <w:t>能够运用</w:t>
            </w:r>
            <w:r>
              <w:rPr>
                <w:rFonts w:hint="eastAsia" w:ascii="仿宋_GB2312" w:hAnsi="宋体" w:eastAsia="仿宋_GB2312"/>
                <w:lang w:eastAsia="zh-CN"/>
              </w:rPr>
              <w:t>历史学的</w:t>
            </w:r>
            <w:r>
              <w:rPr>
                <w:rFonts w:hint="default" w:ascii="仿宋_GB2312" w:hAnsi="宋体" w:eastAsia="仿宋_GB2312"/>
                <w:lang w:val="en-US" w:eastAsia="zh-CN"/>
              </w:rPr>
              <w:t>理论、方法分析历史现象，解析历史问题</w:t>
            </w:r>
            <w:r>
              <w:rPr>
                <w:rFonts w:hint="eastAsia" w:ascii="仿宋_GB2312" w:hAnsi="宋体" w:eastAsia="仿宋_GB2312"/>
                <w:lang w:val="en-US" w:eastAsia="zh-CN"/>
              </w:rPr>
              <w:t>，通过史学短文写作反映独立思考能力</w:t>
            </w:r>
            <w:r>
              <w:rPr>
                <w:rFonts w:hint="eastAsia" w:ascii="仿宋_GB2312" w:hAnsi="宋体" w:eastAsia="仿宋_GB2312"/>
              </w:rPr>
              <w:t>。</w:t>
            </w:r>
          </w:p>
          <w:p>
            <w:pPr>
              <w:pStyle w:val="5"/>
              <w:spacing w:line="300" w:lineRule="auto"/>
              <w:ind w:firstLine="420" w:firstLineChars="200"/>
              <w:rPr>
                <w:rFonts w:ascii="仿宋_GB2312" w:hAnsi="宋体" w:eastAsia="仿宋_GB2312"/>
              </w:rPr>
            </w:pPr>
            <w:r>
              <w:rPr>
                <w:rFonts w:ascii="仿宋_GB2312" w:hAnsi="宋体" w:eastAsia="仿宋_GB2312"/>
              </w:rPr>
              <w:t>本考试旨在测试考生对</w:t>
            </w:r>
            <w:r>
              <w:rPr>
                <w:rFonts w:hint="eastAsia" w:ascii="仿宋_GB2312" w:hAnsi="宋体" w:eastAsia="仿宋_GB2312"/>
                <w:lang w:eastAsia="zh-CN"/>
              </w:rPr>
              <w:t>历史学</w:t>
            </w:r>
            <w:r>
              <w:rPr>
                <w:rFonts w:ascii="仿宋_GB2312" w:hAnsi="宋体" w:eastAsia="仿宋_GB2312"/>
              </w:rPr>
              <w:t>基础理论知识掌握的程度</w:t>
            </w:r>
            <w:r>
              <w:rPr>
                <w:rFonts w:hint="eastAsia" w:ascii="仿宋_GB2312" w:hAnsi="宋体" w:eastAsia="仿宋_GB2312"/>
                <w:lang w:eastAsia="zh-CN"/>
              </w:rPr>
              <w:t>、</w:t>
            </w:r>
            <w:r>
              <w:rPr>
                <w:rFonts w:ascii="仿宋_GB2312" w:hAnsi="宋体" w:eastAsia="仿宋_GB2312"/>
              </w:rPr>
              <w:t>运用能力</w:t>
            </w:r>
            <w:r>
              <w:rPr>
                <w:rFonts w:hint="eastAsia" w:ascii="仿宋_GB2312" w:hAnsi="宋体" w:eastAsia="仿宋_GB2312"/>
                <w:lang w:eastAsia="zh-CN"/>
              </w:rPr>
              <w:t>和基本的写作能力，</w:t>
            </w:r>
            <w:r>
              <w:rPr>
                <w:rFonts w:ascii="仿宋_GB2312" w:hAnsi="宋体" w:eastAsia="仿宋_GB2312"/>
              </w:rPr>
              <w:t>基本要求</w:t>
            </w:r>
            <w:r>
              <w:rPr>
                <w:rFonts w:hint="eastAsia" w:ascii="仿宋_GB2312" w:hAnsi="宋体" w:eastAsia="仿宋_GB2312"/>
                <w:lang w:eastAsia="zh-CN"/>
              </w:rPr>
              <w:t>如下</w:t>
            </w:r>
            <w:r>
              <w:rPr>
                <w:rFonts w:ascii="仿宋_GB2312" w:hAnsi="宋体" w:eastAsia="仿宋_GB2312"/>
              </w:rPr>
              <w:t>：</w:t>
            </w:r>
          </w:p>
          <w:p>
            <w:pPr>
              <w:pStyle w:val="5"/>
              <w:spacing w:line="300" w:lineRule="auto"/>
              <w:ind w:firstLine="420" w:firstLineChars="200"/>
              <w:rPr>
                <w:rFonts w:ascii="仿宋_GB2312" w:hAnsi="宋体" w:eastAsia="仿宋_GB2312"/>
              </w:rPr>
            </w:pPr>
            <w:r>
              <w:rPr>
                <w:rFonts w:ascii="仿宋_GB2312" w:hAnsi="宋体" w:eastAsia="仿宋_GB2312"/>
              </w:rPr>
              <w:t>1.熟悉：</w:t>
            </w:r>
            <w:r>
              <w:rPr>
                <w:rFonts w:hint="eastAsia" w:ascii="仿宋_GB2312" w:hAnsi="宋体" w:eastAsia="仿宋_GB2312"/>
                <w:lang w:eastAsia="zh-CN"/>
              </w:rPr>
              <w:t>中外历史的基本进程与史实</w:t>
            </w:r>
            <w:r>
              <w:rPr>
                <w:rFonts w:ascii="仿宋_GB2312" w:hAnsi="宋体" w:eastAsia="仿宋_GB2312"/>
              </w:rPr>
              <w:t>。</w:t>
            </w:r>
          </w:p>
          <w:p>
            <w:pPr>
              <w:pStyle w:val="5"/>
              <w:spacing w:line="300" w:lineRule="auto"/>
              <w:ind w:firstLine="420" w:firstLineChars="200"/>
              <w:rPr>
                <w:rFonts w:ascii="仿宋_GB2312" w:hAnsi="宋体" w:eastAsia="仿宋_GB2312"/>
              </w:rPr>
            </w:pPr>
            <w:r>
              <w:rPr>
                <w:rFonts w:ascii="仿宋_GB2312" w:hAnsi="宋体" w:eastAsia="仿宋_GB2312"/>
              </w:rPr>
              <w:t>2.</w:t>
            </w:r>
            <w:r>
              <w:rPr>
                <w:rFonts w:hint="eastAsia" w:ascii="仿宋_GB2312" w:hAnsi="宋体" w:eastAsia="仿宋_GB2312"/>
                <w:lang w:eastAsia="zh-CN"/>
              </w:rPr>
              <w:t>掌握：历史学</w:t>
            </w:r>
            <w:r>
              <w:rPr>
                <w:rFonts w:ascii="仿宋_GB2312" w:hAnsi="宋体" w:eastAsia="仿宋_GB2312"/>
              </w:rPr>
              <w:t>基础理论、</w:t>
            </w:r>
            <w:r>
              <w:rPr>
                <w:rFonts w:hint="eastAsia" w:ascii="仿宋_GB2312" w:hAnsi="宋体" w:eastAsia="仿宋_GB2312"/>
                <w:lang w:eastAsia="zh-CN"/>
              </w:rPr>
              <w:t>基本概念。</w:t>
            </w:r>
          </w:p>
          <w:p>
            <w:pPr>
              <w:pStyle w:val="5"/>
              <w:spacing w:line="300" w:lineRule="auto"/>
              <w:ind w:firstLine="420" w:firstLineChars="200"/>
              <w:rPr>
                <w:rFonts w:ascii="仿宋_GB2312" w:hAnsi="宋体" w:eastAsia="仿宋_GB2312"/>
              </w:rPr>
            </w:pPr>
            <w:r>
              <w:rPr>
                <w:rFonts w:ascii="仿宋_GB2312" w:hAnsi="宋体" w:eastAsia="仿宋_GB2312"/>
              </w:rPr>
              <w:t>3.</w:t>
            </w:r>
            <w:r>
              <w:rPr>
                <w:rFonts w:hint="eastAsia" w:ascii="仿宋_GB2312" w:hAnsi="宋体" w:eastAsia="仿宋_GB2312"/>
                <w:lang w:eastAsia="zh-CN"/>
              </w:rPr>
              <w:t>理解</w:t>
            </w:r>
            <w:r>
              <w:rPr>
                <w:rFonts w:ascii="仿宋_GB2312" w:hAnsi="宋体" w:eastAsia="仿宋_GB2312"/>
              </w:rPr>
              <w:t>：</w:t>
            </w:r>
            <w:r>
              <w:rPr>
                <w:rFonts w:hint="eastAsia" w:ascii="仿宋_GB2312" w:hAnsi="宋体" w:eastAsia="仿宋_GB2312"/>
                <w:lang w:eastAsia="zh-CN"/>
              </w:rPr>
              <w:t>重大历史事件、组织与体制、制度与观念等的发展演变、前因后果及其历史影响</w:t>
            </w:r>
            <w:r>
              <w:rPr>
                <w:rFonts w:ascii="仿宋_GB2312" w:hAnsi="宋体" w:eastAsia="仿宋_GB2312"/>
              </w:rPr>
              <w:t>。</w:t>
            </w:r>
          </w:p>
          <w:p>
            <w:pPr>
              <w:pStyle w:val="5"/>
              <w:spacing w:line="300" w:lineRule="auto"/>
              <w:ind w:firstLine="420" w:firstLineChars="200"/>
              <w:rPr>
                <w:rFonts w:ascii="仿宋_GB2312" w:hAnsi="宋体" w:eastAsia="仿宋_GB2312"/>
              </w:rPr>
            </w:pPr>
            <w:r>
              <w:rPr>
                <w:rFonts w:hint="eastAsia" w:ascii="仿宋_GB2312" w:hAnsi="宋体" w:eastAsia="仿宋_GB2312"/>
                <w:lang w:val="en-US" w:eastAsia="zh-CN"/>
              </w:rPr>
              <w:t>4.</w:t>
            </w:r>
            <w:r>
              <w:rPr>
                <w:rFonts w:ascii="仿宋_GB2312" w:hAnsi="宋体" w:eastAsia="仿宋_GB2312"/>
              </w:rPr>
              <w:t>综合</w:t>
            </w:r>
            <w:r>
              <w:rPr>
                <w:rFonts w:hint="eastAsia" w:ascii="仿宋_GB2312" w:hAnsi="宋体" w:eastAsia="仿宋_GB2312"/>
                <w:lang w:eastAsia="zh-CN"/>
              </w:rPr>
              <w:t>分析</w:t>
            </w:r>
            <w:r>
              <w:rPr>
                <w:rFonts w:ascii="仿宋_GB2312" w:hAnsi="宋体" w:eastAsia="仿宋_GB2312"/>
              </w:rPr>
              <w:t>：综合运用所学</w:t>
            </w:r>
            <w:r>
              <w:rPr>
                <w:rFonts w:hint="eastAsia" w:ascii="仿宋_GB2312" w:hAnsi="宋体" w:eastAsia="仿宋_GB2312"/>
                <w:lang w:eastAsia="zh-CN"/>
              </w:rPr>
              <w:t>历史</w:t>
            </w:r>
            <w:r>
              <w:rPr>
                <w:rFonts w:ascii="仿宋_GB2312" w:hAnsi="宋体" w:eastAsia="仿宋_GB2312"/>
              </w:rPr>
              <w:t>学基本理论和方法阐释有关的</w:t>
            </w:r>
            <w:r>
              <w:rPr>
                <w:rFonts w:hint="eastAsia" w:ascii="仿宋_GB2312" w:hAnsi="宋体" w:eastAsia="仿宋_GB2312"/>
                <w:lang w:eastAsia="zh-CN"/>
              </w:rPr>
              <w:t>历史现象与历史问题</w:t>
            </w:r>
            <w:r>
              <w:rPr>
                <w:rFonts w:ascii="仿宋_GB2312" w:hAnsi="宋体" w:eastAsia="仿宋_GB2312"/>
              </w:rPr>
              <w:t>。</w:t>
            </w:r>
          </w:p>
          <w:p>
            <w:pPr>
              <w:rPr>
                <w:rFonts w:hint="eastAsia" w:ascii="仿宋_GB2312" w:eastAsia="仿宋_GB2312"/>
                <w:sz w:val="24"/>
              </w:rPr>
            </w:pPr>
            <w:r>
              <w:rPr>
                <w:rFonts w:hint="eastAsia" w:ascii="仿宋_GB2312" w:hAnsi="宋体" w:eastAsia="仿宋_GB2312"/>
                <w:lang w:val="en-US" w:eastAsia="zh-CN"/>
              </w:rPr>
              <w:t xml:space="preserve">    5.短文写作：就开放性或既定主题撰写史学短文，发表己见。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8762" w:type="dxa"/>
            <w:gridSpan w:val="4"/>
            <w:vAlign w:val="top"/>
          </w:tcPr>
          <w:p>
            <w:pPr>
              <w:spacing w:line="240" w:lineRule="atLeast"/>
              <w:jc w:val="both"/>
              <w:rPr>
                <w:rFonts w:hint="eastAsia" w:eastAsia="仿宋_GB2312"/>
                <w:b/>
                <w:sz w:val="28"/>
                <w:szCs w:val="28"/>
              </w:rPr>
            </w:pPr>
            <w:r>
              <w:rPr>
                <w:rFonts w:hint="eastAsia" w:eastAsia="仿宋_GB2312"/>
                <w:b/>
                <w:sz w:val="28"/>
                <w:szCs w:val="28"/>
              </w:rPr>
              <w:t>三、考试形式与试卷结构</w:t>
            </w:r>
            <w:r>
              <w:rPr>
                <w:rFonts w:eastAsia="仿宋_GB2312"/>
                <w:b/>
                <w:sz w:val="28"/>
                <w:szCs w:val="28"/>
              </w:rPr>
              <w:t xml:space="preserve"> </w:t>
            </w:r>
          </w:p>
          <w:p>
            <w:pPr>
              <w:pStyle w:val="5"/>
              <w:spacing w:line="300" w:lineRule="auto"/>
              <w:ind w:firstLine="420" w:firstLineChars="200"/>
              <w:rPr>
                <w:rFonts w:hint="eastAsia" w:ascii="仿宋_GB2312" w:hAnsi="宋体" w:eastAsia="仿宋_GB2312"/>
              </w:rPr>
            </w:pPr>
            <w:r>
              <w:rPr>
                <w:rFonts w:hint="eastAsia" w:ascii="仿宋_GB2312" w:hAnsi="宋体" w:eastAsia="仿宋_GB2312"/>
                <w:lang w:val="en-US" w:eastAsia="zh-CN"/>
              </w:rPr>
              <w:t>1</w:t>
            </w:r>
            <w:r>
              <w:rPr>
                <w:rFonts w:hint="eastAsia" w:ascii="仿宋_GB2312" w:hAnsi="宋体" w:eastAsia="仿宋_GB2312"/>
              </w:rPr>
              <w:t>.考试时间：考试时间为180分钟，3小时。</w:t>
            </w:r>
          </w:p>
          <w:p>
            <w:pPr>
              <w:pStyle w:val="5"/>
              <w:spacing w:line="300" w:lineRule="auto"/>
              <w:ind w:firstLine="420" w:firstLineChars="200"/>
              <w:rPr>
                <w:rFonts w:hint="eastAsia" w:ascii="仿宋_GB2312" w:hAnsi="宋体" w:eastAsia="仿宋_GB2312"/>
              </w:rPr>
            </w:pPr>
            <w:r>
              <w:rPr>
                <w:rFonts w:hint="eastAsia" w:ascii="仿宋_GB2312" w:hAnsi="宋体" w:eastAsia="仿宋_GB2312"/>
              </w:rPr>
              <w:t>2</w:t>
            </w:r>
            <w:r>
              <w:rPr>
                <w:rFonts w:hint="eastAsia" w:ascii="仿宋_GB2312" w:hAnsi="宋体" w:eastAsia="仿宋_GB2312"/>
                <w:lang w:eastAsia="zh-CN"/>
              </w:rPr>
              <w:t>.</w:t>
            </w:r>
            <w:r>
              <w:rPr>
                <w:rFonts w:hint="eastAsia" w:ascii="仿宋_GB2312" w:hAnsi="宋体" w:eastAsia="仿宋_GB2312"/>
              </w:rPr>
              <w:t>试卷满分：本试卷满分为150分。</w:t>
            </w:r>
          </w:p>
          <w:p>
            <w:pPr>
              <w:pStyle w:val="5"/>
              <w:spacing w:line="300" w:lineRule="auto"/>
              <w:ind w:firstLine="420" w:firstLineChars="200"/>
              <w:rPr>
                <w:rFonts w:hint="eastAsia" w:ascii="仿宋_GB2312" w:hAnsi="宋体" w:eastAsia="仿宋_GB2312"/>
              </w:rPr>
            </w:pPr>
            <w:r>
              <w:rPr>
                <w:rFonts w:hint="eastAsia" w:ascii="仿宋_GB2312" w:hAnsi="宋体" w:eastAsia="仿宋_GB2312"/>
              </w:rPr>
              <w:t>3</w:t>
            </w:r>
            <w:r>
              <w:rPr>
                <w:rFonts w:hint="eastAsia" w:ascii="仿宋_GB2312" w:hAnsi="宋体" w:eastAsia="仿宋_GB2312"/>
                <w:lang w:eastAsia="zh-CN"/>
              </w:rPr>
              <w:t>.</w:t>
            </w:r>
            <w:r>
              <w:rPr>
                <w:rFonts w:hint="eastAsia" w:ascii="仿宋_GB2312" w:hAnsi="宋体" w:eastAsia="仿宋_GB2312"/>
              </w:rPr>
              <w:t>考试形式：</w:t>
            </w:r>
            <w:r>
              <w:rPr>
                <w:rFonts w:ascii="仿宋_GB2312" w:hAnsi="宋体" w:eastAsia="仿宋_GB2312"/>
              </w:rPr>
              <w:t>闭卷、笔试。</w:t>
            </w:r>
          </w:p>
          <w:p>
            <w:pPr>
              <w:pStyle w:val="5"/>
              <w:spacing w:line="300" w:lineRule="auto"/>
              <w:ind w:firstLine="420" w:firstLineChars="200"/>
              <w:rPr>
                <w:rFonts w:hint="eastAsia" w:ascii="仿宋_GB2312" w:hAnsi="宋体" w:eastAsia="仿宋_GB2312"/>
              </w:rPr>
            </w:pPr>
            <w:r>
              <w:rPr>
                <w:rFonts w:hint="eastAsia" w:ascii="仿宋_GB2312" w:hAnsi="宋体" w:eastAsia="仿宋_GB2312"/>
              </w:rPr>
              <w:t>4</w:t>
            </w:r>
            <w:r>
              <w:rPr>
                <w:rFonts w:hint="eastAsia" w:ascii="仿宋_GB2312" w:hAnsi="宋体" w:eastAsia="仿宋_GB2312"/>
                <w:lang w:eastAsia="zh-CN"/>
              </w:rPr>
              <w:t>.</w:t>
            </w:r>
            <w:r>
              <w:rPr>
                <w:rFonts w:hint="eastAsia" w:ascii="仿宋_GB2312" w:hAnsi="宋体" w:eastAsia="仿宋_GB2312"/>
              </w:rPr>
              <w:t>试卷题型结构：</w:t>
            </w:r>
          </w:p>
          <w:p>
            <w:pPr>
              <w:pStyle w:val="5"/>
              <w:spacing w:line="300" w:lineRule="auto"/>
              <w:ind w:firstLine="420" w:firstLineChars="200"/>
              <w:rPr>
                <w:rFonts w:hint="eastAsia" w:ascii="仿宋_GB2312" w:hAnsi="宋体" w:eastAsia="仿宋_GB2312"/>
              </w:rPr>
            </w:pPr>
            <w:r>
              <w:rPr>
                <w:rFonts w:hint="eastAsia" w:ascii="仿宋_GB2312" w:hAnsi="宋体" w:eastAsia="仿宋_GB2312"/>
                <w:lang w:val="en-US" w:eastAsia="zh-CN"/>
              </w:rPr>
              <w:t xml:space="preserve">    </w:t>
            </w:r>
            <w:r>
              <w:rPr>
                <w:rFonts w:hint="eastAsia" w:ascii="仿宋_GB2312" w:hAnsi="宋体" w:eastAsia="仿宋_GB2312"/>
              </w:rPr>
              <w:t>简答题</w:t>
            </w:r>
            <w:r>
              <w:rPr>
                <w:rFonts w:hint="eastAsia" w:ascii="仿宋_GB2312" w:hAnsi="宋体" w:eastAsia="仿宋_GB2312"/>
              </w:rPr>
              <w:tab/>
            </w:r>
            <w:r>
              <w:rPr>
                <w:rFonts w:hint="eastAsia" w:ascii="仿宋_GB2312" w:hAnsi="宋体" w:eastAsia="仿宋_GB2312"/>
              </w:rPr>
              <w:tab/>
            </w:r>
            <w:r>
              <w:rPr>
                <w:rFonts w:hint="eastAsia" w:ascii="仿宋_GB2312" w:hAnsi="宋体" w:eastAsia="仿宋_GB2312"/>
              </w:rPr>
              <w:tab/>
            </w:r>
            <w:r>
              <w:rPr>
                <w:rFonts w:hint="eastAsia" w:ascii="仿宋_GB2312" w:hAnsi="宋体" w:eastAsia="仿宋_GB2312"/>
                <w:lang w:val="en-US" w:eastAsia="zh-CN"/>
              </w:rPr>
              <w:t xml:space="preserve"> 30</w:t>
            </w:r>
            <w:r>
              <w:rPr>
                <w:rFonts w:hint="eastAsia" w:ascii="仿宋_GB2312" w:hAnsi="宋体" w:eastAsia="仿宋_GB2312"/>
              </w:rPr>
              <w:t>分（共</w:t>
            </w:r>
            <w:r>
              <w:rPr>
                <w:rFonts w:hint="eastAsia" w:ascii="仿宋_GB2312" w:hAnsi="宋体" w:eastAsia="仿宋_GB2312"/>
                <w:lang w:val="en-US" w:eastAsia="zh-CN"/>
              </w:rPr>
              <w:t>3</w:t>
            </w:r>
            <w:r>
              <w:rPr>
                <w:rFonts w:hint="eastAsia" w:ascii="仿宋_GB2312" w:hAnsi="宋体" w:eastAsia="仿宋_GB2312"/>
              </w:rPr>
              <w:t>题，每小题</w:t>
            </w:r>
            <w:r>
              <w:rPr>
                <w:rFonts w:hint="eastAsia" w:ascii="仿宋_GB2312" w:hAnsi="宋体" w:eastAsia="仿宋_GB2312"/>
                <w:lang w:val="en-US" w:eastAsia="zh-CN"/>
              </w:rPr>
              <w:t>10</w:t>
            </w:r>
            <w:r>
              <w:rPr>
                <w:rFonts w:hint="eastAsia" w:ascii="仿宋_GB2312" w:hAnsi="宋体" w:eastAsia="仿宋_GB2312"/>
              </w:rPr>
              <w:t>分）</w:t>
            </w:r>
          </w:p>
          <w:p>
            <w:pPr>
              <w:pStyle w:val="5"/>
              <w:spacing w:line="300" w:lineRule="auto"/>
              <w:ind w:firstLine="420" w:firstLineChars="200"/>
              <w:rPr>
                <w:rFonts w:hint="eastAsia" w:ascii="仿宋_GB2312" w:hAnsi="宋体" w:eastAsia="仿宋_GB2312"/>
              </w:rPr>
            </w:pPr>
            <w:r>
              <w:rPr>
                <w:rFonts w:hint="eastAsia" w:ascii="仿宋_GB2312" w:hAnsi="宋体" w:eastAsia="仿宋_GB2312"/>
                <w:lang w:val="en-US" w:eastAsia="zh-CN"/>
              </w:rPr>
              <w:t xml:space="preserve">    </w:t>
            </w:r>
            <w:r>
              <w:rPr>
                <w:rFonts w:hint="eastAsia" w:ascii="仿宋_GB2312" w:hAnsi="宋体" w:eastAsia="仿宋_GB2312"/>
                <w:lang w:eastAsia="zh-CN"/>
              </w:rPr>
              <w:t>问答题</w:t>
            </w:r>
            <w:r>
              <w:rPr>
                <w:rFonts w:hint="eastAsia" w:ascii="仿宋_GB2312" w:hAnsi="宋体" w:eastAsia="仿宋_GB2312"/>
                <w:lang w:val="en-US" w:eastAsia="zh-CN"/>
              </w:rPr>
              <w:t xml:space="preserve">           30</w:t>
            </w:r>
            <w:r>
              <w:rPr>
                <w:rFonts w:hint="eastAsia" w:ascii="仿宋_GB2312" w:hAnsi="宋体" w:eastAsia="仿宋_GB2312"/>
              </w:rPr>
              <w:t>分（共</w:t>
            </w:r>
            <w:r>
              <w:rPr>
                <w:rFonts w:hint="eastAsia" w:ascii="仿宋_GB2312" w:hAnsi="宋体" w:eastAsia="仿宋_GB2312"/>
                <w:lang w:val="en-US" w:eastAsia="zh-CN"/>
              </w:rPr>
              <w:t>2</w:t>
            </w:r>
            <w:r>
              <w:rPr>
                <w:rFonts w:hint="eastAsia" w:ascii="仿宋_GB2312" w:hAnsi="宋体" w:eastAsia="仿宋_GB2312"/>
              </w:rPr>
              <w:t>题，每小题</w:t>
            </w:r>
            <w:r>
              <w:rPr>
                <w:rFonts w:hint="eastAsia" w:ascii="仿宋_GB2312" w:hAnsi="宋体" w:eastAsia="仿宋_GB2312"/>
                <w:lang w:val="en-US" w:eastAsia="zh-CN"/>
              </w:rPr>
              <w:t>15</w:t>
            </w:r>
            <w:r>
              <w:rPr>
                <w:rFonts w:hint="eastAsia" w:ascii="仿宋_GB2312" w:hAnsi="宋体" w:eastAsia="仿宋_GB2312"/>
              </w:rPr>
              <w:t>分）</w:t>
            </w:r>
          </w:p>
          <w:p>
            <w:pPr>
              <w:pStyle w:val="5"/>
              <w:spacing w:line="300" w:lineRule="auto"/>
              <w:ind w:firstLine="420" w:firstLineChars="200"/>
              <w:rPr>
                <w:rFonts w:hint="eastAsia" w:ascii="仿宋_GB2312" w:hAnsi="宋体" w:eastAsia="仿宋_GB2312"/>
              </w:rPr>
            </w:pPr>
            <w:r>
              <w:rPr>
                <w:rFonts w:hint="eastAsia" w:ascii="仿宋_GB2312" w:hAnsi="宋体" w:eastAsia="仿宋_GB2312"/>
                <w:lang w:val="en-US" w:eastAsia="zh-CN"/>
              </w:rPr>
              <w:t xml:space="preserve">    </w:t>
            </w:r>
            <w:r>
              <w:rPr>
                <w:rFonts w:hint="eastAsia" w:ascii="仿宋_GB2312" w:hAnsi="宋体" w:eastAsia="仿宋_GB2312"/>
              </w:rPr>
              <w:t>论述题</w:t>
            </w:r>
            <w:r>
              <w:rPr>
                <w:rFonts w:hint="eastAsia" w:ascii="仿宋_GB2312" w:hAnsi="宋体" w:eastAsia="仿宋_GB2312"/>
              </w:rPr>
              <w:tab/>
            </w:r>
            <w:r>
              <w:rPr>
                <w:rFonts w:hint="eastAsia" w:ascii="仿宋_GB2312" w:hAnsi="宋体" w:eastAsia="仿宋_GB2312"/>
              </w:rPr>
              <w:tab/>
            </w:r>
            <w:r>
              <w:rPr>
                <w:rFonts w:hint="eastAsia" w:ascii="仿宋_GB2312" w:hAnsi="宋体" w:eastAsia="仿宋_GB2312"/>
              </w:rPr>
              <w:tab/>
            </w:r>
            <w:r>
              <w:rPr>
                <w:rFonts w:hint="eastAsia" w:ascii="仿宋_GB2312" w:hAnsi="宋体" w:eastAsia="仿宋_GB2312"/>
                <w:lang w:val="en-US" w:eastAsia="zh-CN"/>
              </w:rPr>
              <w:t xml:space="preserve"> 60</w:t>
            </w:r>
            <w:r>
              <w:rPr>
                <w:rFonts w:hint="eastAsia" w:ascii="仿宋_GB2312" w:hAnsi="宋体" w:eastAsia="仿宋_GB2312"/>
              </w:rPr>
              <w:t>分（共</w:t>
            </w:r>
            <w:r>
              <w:rPr>
                <w:rFonts w:hint="eastAsia" w:ascii="仿宋_GB2312" w:hAnsi="宋体" w:eastAsia="仿宋_GB2312"/>
                <w:lang w:val="en-US" w:eastAsia="zh-CN"/>
              </w:rPr>
              <w:t>2</w:t>
            </w:r>
            <w:r>
              <w:rPr>
                <w:rFonts w:hint="eastAsia" w:ascii="仿宋_GB2312" w:hAnsi="宋体" w:eastAsia="仿宋_GB2312"/>
              </w:rPr>
              <w:t>题，每</w:t>
            </w:r>
            <w:r>
              <w:rPr>
                <w:rFonts w:hint="eastAsia" w:ascii="仿宋_GB2312" w:hAnsi="宋体" w:eastAsia="仿宋_GB2312"/>
                <w:lang w:eastAsia="zh-CN"/>
              </w:rPr>
              <w:t>小</w:t>
            </w:r>
            <w:r>
              <w:rPr>
                <w:rFonts w:hint="eastAsia" w:ascii="仿宋_GB2312" w:hAnsi="宋体" w:eastAsia="仿宋_GB2312"/>
              </w:rPr>
              <w:t>题</w:t>
            </w:r>
            <w:r>
              <w:rPr>
                <w:rFonts w:hint="eastAsia" w:ascii="仿宋_GB2312" w:hAnsi="宋体" w:eastAsia="仿宋_GB2312"/>
                <w:lang w:val="en-US" w:eastAsia="zh-CN"/>
              </w:rPr>
              <w:t>30</w:t>
            </w:r>
            <w:r>
              <w:rPr>
                <w:rFonts w:hint="eastAsia" w:ascii="仿宋_GB2312" w:hAnsi="宋体" w:eastAsia="仿宋_GB2312"/>
              </w:rPr>
              <w:t>分）</w:t>
            </w:r>
          </w:p>
          <w:p>
            <w:pPr>
              <w:pStyle w:val="5"/>
              <w:spacing w:line="300" w:lineRule="auto"/>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    作文题           30</w:t>
            </w:r>
            <w:r>
              <w:rPr>
                <w:rFonts w:hint="eastAsia" w:ascii="仿宋_GB2312" w:hAnsi="宋体" w:eastAsia="仿宋_GB2312"/>
              </w:rPr>
              <w:t>分（共</w:t>
            </w:r>
            <w:r>
              <w:rPr>
                <w:rFonts w:hint="eastAsia" w:ascii="仿宋_GB2312" w:hAnsi="宋体" w:eastAsia="仿宋_GB2312"/>
                <w:lang w:val="en-US" w:eastAsia="zh-CN"/>
              </w:rPr>
              <w:t>1</w:t>
            </w:r>
            <w:r>
              <w:rPr>
                <w:rFonts w:hint="eastAsia" w:ascii="仿宋_GB2312" w:hAnsi="宋体" w:eastAsia="仿宋_GB2312"/>
              </w:rPr>
              <w:t>题，每题</w:t>
            </w:r>
            <w:r>
              <w:rPr>
                <w:rFonts w:hint="eastAsia" w:ascii="仿宋_GB2312" w:hAnsi="宋体" w:eastAsia="仿宋_GB2312"/>
                <w:lang w:val="en-US" w:eastAsia="zh-CN"/>
              </w:rPr>
              <w:t>30</w:t>
            </w:r>
            <w:r>
              <w:rPr>
                <w:rFonts w:hint="eastAsia" w:ascii="仿宋_GB2312" w:hAnsi="宋体" w:eastAsia="仿宋_GB2312"/>
              </w:rPr>
              <w:t>分）</w:t>
            </w:r>
          </w:p>
          <w:p>
            <w:pPr>
              <w:pStyle w:val="5"/>
              <w:spacing w:line="300" w:lineRule="auto"/>
              <w:ind w:firstLine="420" w:firstLineChars="200"/>
              <w:rPr>
                <w:rFonts w:hint="eastAsia" w:ascii="仿宋_GB2312" w:hAnsi="宋体" w:eastAsia="仿宋_GB2312"/>
              </w:rPr>
            </w:pPr>
            <w:r>
              <w:rPr>
                <w:rFonts w:hint="eastAsia" w:ascii="仿宋_GB2312" w:hAnsi="宋体" w:eastAsia="仿宋_GB2312"/>
                <w:lang w:val="en-US" w:eastAsia="zh-CN"/>
              </w:rPr>
              <w:t>5.</w:t>
            </w:r>
            <w:r>
              <w:rPr>
                <w:rFonts w:hint="eastAsia" w:ascii="仿宋_GB2312" w:hAnsi="宋体" w:eastAsia="仿宋_GB2312"/>
              </w:rPr>
              <w:t>试卷内容结构：</w:t>
            </w:r>
          </w:p>
          <w:p>
            <w:pPr>
              <w:pStyle w:val="5"/>
              <w:spacing w:line="300" w:lineRule="auto"/>
              <w:ind w:firstLine="420" w:firstLineChars="200"/>
              <w:rPr>
                <w:rFonts w:hint="eastAsia" w:ascii="仿宋_GB2312" w:hAnsi="宋体" w:eastAsia="仿宋_GB2312"/>
              </w:rPr>
            </w:pPr>
            <w:r>
              <w:rPr>
                <w:rFonts w:hint="eastAsia" w:ascii="仿宋_GB2312" w:hAnsi="宋体" w:eastAsia="仿宋_GB2312"/>
                <w:lang w:val="en-US" w:eastAsia="zh-CN"/>
              </w:rPr>
              <w:t xml:space="preserve">    </w:t>
            </w:r>
            <w:r>
              <w:rPr>
                <w:rFonts w:hint="eastAsia" w:ascii="仿宋_GB2312" w:hAnsi="宋体" w:eastAsia="仿宋_GB2312"/>
                <w:lang w:eastAsia="zh-CN"/>
              </w:rPr>
              <w:t>学科</w:t>
            </w:r>
            <w:r>
              <w:rPr>
                <w:rFonts w:hint="eastAsia" w:ascii="仿宋_GB2312" w:hAnsi="宋体" w:eastAsia="仿宋_GB2312"/>
              </w:rPr>
              <w:t>基本理论</w:t>
            </w:r>
            <w:r>
              <w:rPr>
                <w:rFonts w:hint="eastAsia" w:ascii="仿宋_GB2312" w:hAnsi="宋体" w:eastAsia="仿宋_GB2312"/>
                <w:lang w:eastAsia="zh-CN"/>
              </w:rPr>
              <w:t>与通史基础知识</w:t>
            </w:r>
            <w:r>
              <w:rPr>
                <w:rFonts w:hint="eastAsia" w:ascii="仿宋_GB2312" w:hAnsi="宋体" w:eastAsia="仿宋_GB2312"/>
                <w:lang w:val="en-US" w:eastAsia="zh-CN"/>
              </w:rPr>
              <w:t xml:space="preserve">  </w:t>
            </w:r>
            <w:r>
              <w:rPr>
                <w:rFonts w:hint="eastAsia" w:ascii="仿宋_GB2312" w:hAnsi="宋体" w:eastAsia="仿宋_GB2312"/>
              </w:rPr>
              <w:t>约</w:t>
            </w:r>
            <w:r>
              <w:rPr>
                <w:rFonts w:hint="eastAsia" w:ascii="仿宋_GB2312" w:hAnsi="宋体" w:eastAsia="仿宋_GB2312"/>
                <w:lang w:val="en-US" w:eastAsia="zh-CN"/>
              </w:rPr>
              <w:t>40</w:t>
            </w:r>
            <w:r>
              <w:rPr>
                <w:rFonts w:hint="eastAsia" w:ascii="仿宋_GB2312" w:hAnsi="宋体" w:eastAsia="仿宋_GB2312"/>
              </w:rPr>
              <w:t>%</w:t>
            </w:r>
          </w:p>
          <w:p>
            <w:pPr>
              <w:pStyle w:val="5"/>
              <w:spacing w:line="300" w:lineRule="auto"/>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    综合论析                    约40</w:t>
            </w:r>
            <w:r>
              <w:rPr>
                <w:rFonts w:hint="eastAsia" w:ascii="仿宋_GB2312" w:hAnsi="宋体" w:eastAsia="仿宋_GB2312"/>
              </w:rPr>
              <w:t>%</w:t>
            </w:r>
          </w:p>
          <w:p>
            <w:pPr>
              <w:pStyle w:val="5"/>
              <w:spacing w:line="300" w:lineRule="auto"/>
              <w:ind w:firstLine="420" w:firstLineChars="200"/>
              <w:rPr>
                <w:rFonts w:hint="eastAsia" w:ascii="仿宋_GB2312" w:eastAsia="仿宋_GB2312"/>
                <w:sz w:val="24"/>
                <w:lang w:eastAsia="zh-CN"/>
              </w:rPr>
            </w:pPr>
            <w:r>
              <w:rPr>
                <w:rFonts w:hint="eastAsia" w:ascii="仿宋_GB2312" w:hAnsi="宋体" w:eastAsia="仿宋_GB2312"/>
                <w:lang w:val="en-US" w:eastAsia="zh-CN"/>
              </w:rPr>
              <w:t xml:space="preserve">    写作能力测试                约20</w:t>
            </w:r>
            <w:r>
              <w:rPr>
                <w:rFonts w:hint="default" w:ascii="仿宋_GB2312" w:hAnsi="宋体" w:eastAsia="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3" w:hRule="atLeast"/>
        </w:trPr>
        <w:tc>
          <w:tcPr>
            <w:tcW w:w="8762" w:type="dxa"/>
            <w:gridSpan w:val="4"/>
            <w:vAlign w:val="top"/>
          </w:tcPr>
          <w:p>
            <w:pPr>
              <w:spacing w:line="240" w:lineRule="atLeast"/>
              <w:jc w:val="both"/>
              <w:rPr>
                <w:rFonts w:hint="eastAsia" w:eastAsia="仿宋_GB2312"/>
                <w:b/>
                <w:sz w:val="28"/>
                <w:szCs w:val="28"/>
              </w:rPr>
            </w:pPr>
            <w:r>
              <w:rPr>
                <w:rFonts w:hint="eastAsia" w:eastAsia="仿宋_GB2312"/>
                <w:b/>
                <w:sz w:val="28"/>
                <w:szCs w:val="28"/>
              </w:rPr>
              <w:t>四、考试内容</w:t>
            </w:r>
          </w:p>
          <w:p>
            <w:pPr>
              <w:pStyle w:val="5"/>
              <w:spacing w:line="300" w:lineRule="auto"/>
              <w:ind w:firstLine="420" w:firstLineChars="200"/>
              <w:rPr>
                <w:rFonts w:hint="eastAsia" w:ascii="仿宋_GB2312" w:hAnsi="宋体" w:eastAsia="仿宋_GB2312"/>
              </w:rPr>
            </w:pPr>
            <w:r>
              <w:rPr>
                <w:rFonts w:hint="eastAsia" w:ascii="仿宋_GB2312" w:hAnsi="宋体" w:eastAsia="仿宋_GB2312"/>
                <w:lang w:val="en-US" w:eastAsia="zh-CN"/>
              </w:rPr>
              <w:t xml:space="preserve"> （一）</w:t>
            </w:r>
            <w:r>
              <w:rPr>
                <w:rFonts w:hint="default" w:ascii="仿宋_GB2312" w:hAnsi="宋体" w:eastAsia="仿宋_GB2312"/>
                <w:lang w:val="en-US" w:eastAsia="zh-CN"/>
              </w:rPr>
              <w:t>史学概论</w:t>
            </w:r>
          </w:p>
          <w:p>
            <w:pPr>
              <w:pStyle w:val="5"/>
              <w:spacing w:line="300" w:lineRule="auto"/>
              <w:ind w:left="638" w:leftChars="200" w:hanging="218" w:hangingChars="104"/>
              <w:rPr>
                <w:rFonts w:hint="eastAsia" w:ascii="仿宋_GB2312" w:hAnsi="宋体" w:eastAsia="仿宋_GB2312"/>
                <w:lang w:val="en-US" w:eastAsia="zh-CN"/>
              </w:rPr>
            </w:pPr>
            <w:r>
              <w:rPr>
                <w:rFonts w:hint="default" w:ascii="仿宋_GB2312" w:hAnsi="宋体" w:eastAsia="仿宋_GB2312"/>
                <w:lang w:val="en-US" w:eastAsia="zh-CN"/>
              </w:rPr>
              <w:t> 　　</w:t>
            </w:r>
            <w:r>
              <w:rPr>
                <w:rFonts w:hint="eastAsia" w:ascii="仿宋_GB2312" w:hAnsi="宋体" w:eastAsia="仿宋_GB2312"/>
                <w:lang w:val="en-US" w:eastAsia="zh-CN"/>
              </w:rPr>
              <w:t>1.</w:t>
            </w:r>
            <w:r>
              <w:rPr>
                <w:rFonts w:hint="default" w:ascii="仿宋_GB2312" w:hAnsi="宋体" w:eastAsia="仿宋_GB2312"/>
                <w:lang w:val="en-US" w:eastAsia="zh-CN"/>
              </w:rPr>
              <w:t>历史本体论</w:t>
            </w:r>
            <w:r>
              <w:rPr>
                <w:rFonts w:hint="eastAsia" w:ascii="仿宋_GB2312" w:hAnsi="宋体" w:eastAsia="仿宋_GB2312"/>
                <w:lang w:val="en-US" w:eastAsia="zh-CN"/>
              </w:rPr>
              <w:t>：历史学的社会价值、历史学从潜科学发展成为科学的历程、历史发展的动力、如何认识历史规律、历史发展的动力。</w:t>
            </w:r>
          </w:p>
          <w:p>
            <w:pPr>
              <w:pStyle w:val="5"/>
              <w:spacing w:line="300" w:lineRule="auto"/>
              <w:ind w:left="638" w:leftChars="200" w:hanging="218" w:hangingChars="104"/>
              <w:rPr>
                <w:rFonts w:hint="eastAsia" w:ascii="仿宋_GB2312" w:hAnsi="宋体" w:eastAsia="仿宋_GB2312"/>
              </w:rPr>
            </w:pPr>
            <w:r>
              <w:rPr>
                <w:rFonts w:hint="default" w:ascii="仿宋_GB2312" w:hAnsi="宋体" w:eastAsia="仿宋_GB2312"/>
                <w:lang w:val="en-US" w:eastAsia="zh-CN"/>
              </w:rPr>
              <w:t>   </w:t>
            </w:r>
            <w:r>
              <w:rPr>
                <w:rFonts w:hint="eastAsia" w:ascii="仿宋_GB2312" w:hAnsi="宋体" w:eastAsia="仿宋_GB2312"/>
                <w:lang w:val="en-US" w:eastAsia="zh-CN"/>
              </w:rPr>
              <w:t>2.</w:t>
            </w:r>
            <w:r>
              <w:rPr>
                <w:rFonts w:hint="default" w:ascii="仿宋_GB2312" w:hAnsi="宋体" w:eastAsia="仿宋_GB2312"/>
                <w:lang w:val="en-US" w:eastAsia="zh-CN"/>
              </w:rPr>
              <w:t>历史方法论</w:t>
            </w:r>
            <w:r>
              <w:rPr>
                <w:rFonts w:hint="eastAsia" w:ascii="仿宋_GB2312" w:hAnsi="宋体" w:eastAsia="仿宋_GB2312"/>
                <w:lang w:val="en-US" w:eastAsia="zh-CN"/>
              </w:rPr>
              <w:t>：技术性方法与导向性方法的关系，如何搜集、整理、鉴别史料，史学新方法的价值与局限性。</w:t>
            </w:r>
          </w:p>
          <w:p>
            <w:pPr>
              <w:pStyle w:val="5"/>
              <w:spacing w:line="300" w:lineRule="auto"/>
              <w:ind w:left="638" w:leftChars="200" w:hanging="218" w:hangingChars="104"/>
              <w:rPr>
                <w:rFonts w:hint="eastAsia" w:ascii="仿宋_GB2312" w:hAnsi="宋体" w:eastAsia="仿宋_GB2312"/>
              </w:rPr>
            </w:pPr>
            <w:r>
              <w:rPr>
                <w:rFonts w:hint="default" w:ascii="仿宋_GB2312" w:hAnsi="宋体" w:eastAsia="仿宋_GB2312"/>
                <w:lang w:val="en-US" w:eastAsia="zh-CN"/>
              </w:rPr>
              <w:t>   </w:t>
            </w:r>
            <w:r>
              <w:rPr>
                <w:rFonts w:hint="eastAsia" w:ascii="仿宋_GB2312" w:hAnsi="宋体" w:eastAsia="仿宋_GB2312"/>
                <w:lang w:val="en-US" w:eastAsia="zh-CN"/>
              </w:rPr>
              <w:t>3.</w:t>
            </w:r>
            <w:r>
              <w:rPr>
                <w:rFonts w:hint="default" w:ascii="仿宋_GB2312" w:hAnsi="宋体" w:eastAsia="仿宋_GB2312"/>
                <w:lang w:val="en-US" w:eastAsia="zh-CN"/>
              </w:rPr>
              <w:t>历史认识论</w:t>
            </w:r>
            <w:r>
              <w:rPr>
                <w:rFonts w:hint="eastAsia" w:ascii="仿宋_GB2312" w:hAnsi="宋体" w:eastAsia="仿宋_GB2312"/>
                <w:lang w:val="en-US" w:eastAsia="zh-CN"/>
              </w:rPr>
              <w:t>：如何理解历史真相的可知性、历史科学与自然科学及其他社会科学的异同、主体化历史与客体历史的关系、历史认识的层次结构。</w:t>
            </w:r>
          </w:p>
          <w:p>
            <w:pPr>
              <w:pStyle w:val="5"/>
              <w:spacing w:line="300" w:lineRule="auto"/>
              <w:ind w:firstLine="420" w:firstLineChars="200"/>
              <w:rPr>
                <w:rFonts w:hint="eastAsia" w:ascii="仿宋_GB2312" w:hAnsi="宋体" w:eastAsia="仿宋_GB2312"/>
              </w:rPr>
            </w:pPr>
            <w:r>
              <w:rPr>
                <w:rFonts w:hint="default" w:ascii="仿宋_GB2312" w:hAnsi="宋体" w:eastAsia="仿宋_GB2312"/>
                <w:lang w:val="en-US" w:eastAsia="zh-CN"/>
              </w:rPr>
              <w:t> </w:t>
            </w:r>
            <w:r>
              <w:rPr>
                <w:rFonts w:hint="eastAsia" w:ascii="仿宋" w:hAnsi="仿宋" w:eastAsia="仿宋" w:cs="仿宋"/>
                <w:b w:val="0"/>
                <w:i w:val="0"/>
                <w:caps w:val="0"/>
                <w:color w:val="333333"/>
                <w:spacing w:val="0"/>
                <w:kern w:val="0"/>
                <w:sz w:val="21"/>
                <w:szCs w:val="21"/>
                <w:shd w:val="clear" w:fill="FFFFFF"/>
                <w:lang w:val="en-US" w:eastAsia="zh-CN" w:bidi="ar"/>
              </w:rPr>
              <w:t>（二）中国通史</w:t>
            </w:r>
          </w:p>
          <w:p>
            <w:pPr>
              <w:pStyle w:val="5"/>
              <w:spacing w:line="300" w:lineRule="auto"/>
              <w:ind w:firstLine="420" w:firstLineChars="200"/>
              <w:rPr>
                <w:rFonts w:hint="default" w:ascii="仿宋_GB2312" w:hAnsi="宋体" w:eastAsia="仿宋_GB2312"/>
                <w:lang w:val="en-US" w:eastAsia="zh-CN"/>
              </w:rPr>
            </w:pPr>
            <w:r>
              <w:rPr>
                <w:rFonts w:hint="default" w:ascii="仿宋_GB2312" w:hAnsi="宋体" w:eastAsia="仿宋_GB2312"/>
                <w:lang w:val="en-US" w:eastAsia="zh-CN"/>
              </w:rPr>
              <w:t> 　　</w:t>
            </w:r>
            <w:r>
              <w:rPr>
                <w:rFonts w:hint="eastAsia" w:ascii="仿宋_GB2312" w:hAnsi="宋体" w:eastAsia="仿宋_GB2312"/>
                <w:lang w:val="en-US" w:eastAsia="zh-CN"/>
              </w:rPr>
              <w:t>1.先秦史：</w:t>
            </w:r>
            <w:r>
              <w:rPr>
                <w:rFonts w:hint="default" w:ascii="仿宋_GB2312" w:hAnsi="宋体" w:eastAsia="仿宋_GB2312"/>
                <w:lang w:val="en-US" w:eastAsia="zh-CN"/>
              </w:rPr>
              <w:t>先秦</w:t>
            </w:r>
            <w:r>
              <w:rPr>
                <w:rFonts w:hint="eastAsia" w:ascii="仿宋_GB2312" w:hAnsi="宋体" w:eastAsia="仿宋_GB2312"/>
                <w:lang w:val="en-US" w:eastAsia="zh-CN"/>
              </w:rPr>
              <w:t>社会与文化变革。</w:t>
            </w:r>
            <w:r>
              <w:rPr>
                <w:rFonts w:hint="default" w:ascii="仿宋_GB2312" w:hAnsi="宋体" w:eastAsia="仿宋_GB2312"/>
                <w:lang w:val="en-US" w:eastAsia="zh-CN"/>
              </w:rPr>
              <w:t>   </w:t>
            </w:r>
          </w:p>
          <w:p>
            <w:pPr>
              <w:pStyle w:val="5"/>
              <w:spacing w:line="300" w:lineRule="auto"/>
              <w:ind w:left="636" w:leftChars="303" w:firstLine="420" w:firstLineChars="200"/>
              <w:rPr>
                <w:rFonts w:hint="eastAsia" w:ascii="仿宋_GB2312" w:hAnsi="宋体" w:eastAsia="仿宋_GB2312"/>
              </w:rPr>
            </w:pPr>
            <w:r>
              <w:rPr>
                <w:rFonts w:hint="eastAsia" w:ascii="仿宋_GB2312" w:hAnsi="宋体" w:eastAsia="仿宋_GB2312"/>
                <w:lang w:val="en-US" w:eastAsia="zh-CN"/>
              </w:rPr>
              <w:t>2.</w:t>
            </w:r>
            <w:r>
              <w:rPr>
                <w:rFonts w:hint="default" w:ascii="仿宋_GB2312" w:hAnsi="宋体" w:eastAsia="仿宋_GB2312"/>
                <w:lang w:val="en-US" w:eastAsia="zh-CN"/>
              </w:rPr>
              <w:t>帝制时代</w:t>
            </w:r>
            <w:r>
              <w:rPr>
                <w:rFonts w:hint="eastAsia" w:ascii="仿宋_GB2312" w:hAnsi="宋体" w:eastAsia="仿宋_GB2312"/>
                <w:lang w:val="en-US" w:eastAsia="zh-CN"/>
              </w:rPr>
              <w:t>：中央集权政治的发展演变，重要政治、经济（如土地、赋税等）、军事、文化制度的产生发展演变、重大改革，区域经济的发展与经济中心的转移，阶段性经济发展与繁荣，不同历史时期的阶段性特点与新动向、重要历史时段评价，社会阶级、阶层与组织的发展，汉化、胡化及多民族统一国家的发展，学术思想与文化的阶段性发展，对外交流的重大事件、重要外贸体制等。</w:t>
            </w:r>
          </w:p>
          <w:p>
            <w:pPr>
              <w:pStyle w:val="5"/>
              <w:spacing w:line="300" w:lineRule="auto"/>
              <w:ind w:left="636" w:leftChars="303" w:firstLine="420" w:firstLineChars="200"/>
              <w:rPr>
                <w:rFonts w:hint="eastAsia" w:ascii="仿宋_GB2312" w:hAnsi="宋体" w:eastAsia="仿宋_GB2312"/>
                <w:lang w:val="en-US" w:eastAsia="zh-CN"/>
              </w:rPr>
            </w:pPr>
            <w:r>
              <w:rPr>
                <w:rFonts w:hint="eastAsia" w:ascii="仿宋_GB2312" w:hAnsi="宋体" w:eastAsia="仿宋_GB2312"/>
                <w:lang w:val="en-US" w:eastAsia="zh-CN"/>
              </w:rPr>
              <w:t>3.</w:t>
            </w:r>
            <w:r>
              <w:rPr>
                <w:rFonts w:hint="default" w:ascii="仿宋_GB2312" w:hAnsi="宋体" w:eastAsia="仿宋_GB2312"/>
                <w:lang w:val="en-US" w:eastAsia="zh-CN"/>
              </w:rPr>
              <w:t>中国近现代史</w:t>
            </w:r>
            <w:r>
              <w:rPr>
                <w:rFonts w:hint="eastAsia" w:ascii="仿宋_GB2312" w:hAnsi="宋体" w:eastAsia="仿宋_GB2312"/>
                <w:lang w:val="en-US" w:eastAsia="zh-CN"/>
              </w:rPr>
              <w:t>：重大战争、重要合约与条约体系的形成，改良与革命，社会运动与社会变迁，现代化进程，近代社会结构的演变，中国抗战的历史地位（对中国与世界的影响），国共合作等。</w:t>
            </w:r>
          </w:p>
          <w:p>
            <w:pPr>
              <w:pStyle w:val="5"/>
              <w:spacing w:line="300" w:lineRule="auto"/>
              <w:ind w:firstLine="420" w:firstLineChars="200"/>
              <w:rPr>
                <w:rFonts w:hint="eastAsia" w:ascii="仿宋_GB2312" w:hAnsi="宋体" w:eastAsia="仿宋_GB2312"/>
              </w:rPr>
            </w:pPr>
            <w:r>
              <w:rPr>
                <w:rFonts w:hint="default" w:ascii="仿宋_GB2312" w:hAnsi="宋体" w:eastAsia="仿宋_GB2312"/>
                <w:lang w:val="en-US" w:eastAsia="zh-CN"/>
              </w:rPr>
              <w:t> </w:t>
            </w:r>
            <w:r>
              <w:rPr>
                <w:rFonts w:hint="eastAsia" w:ascii="仿宋" w:hAnsi="仿宋" w:eastAsia="仿宋" w:cs="仿宋"/>
                <w:b w:val="0"/>
                <w:i w:val="0"/>
                <w:caps w:val="0"/>
                <w:color w:val="333333"/>
                <w:spacing w:val="0"/>
                <w:kern w:val="0"/>
                <w:sz w:val="21"/>
                <w:szCs w:val="21"/>
                <w:shd w:val="clear" w:fill="FFFFFF"/>
                <w:lang w:val="en-US" w:eastAsia="zh-CN" w:bidi="ar"/>
              </w:rPr>
              <w:t>（三）</w:t>
            </w:r>
            <w:r>
              <w:rPr>
                <w:rFonts w:hint="default" w:ascii="仿宋" w:hAnsi="仿宋" w:eastAsia="仿宋" w:cs="仿宋"/>
                <w:b w:val="0"/>
                <w:i w:val="0"/>
                <w:caps w:val="0"/>
                <w:color w:val="333333"/>
                <w:spacing w:val="0"/>
                <w:kern w:val="0"/>
                <w:sz w:val="21"/>
                <w:szCs w:val="21"/>
                <w:shd w:val="clear" w:fill="FFFFFF"/>
                <w:lang w:val="en-US" w:eastAsia="zh-CN" w:bidi="ar"/>
              </w:rPr>
              <w:t> 世界近现代史</w:t>
            </w:r>
          </w:p>
          <w:p>
            <w:pPr>
              <w:pStyle w:val="5"/>
              <w:spacing w:line="300" w:lineRule="auto"/>
              <w:ind w:firstLine="420" w:firstLineChars="200"/>
              <w:rPr>
                <w:rFonts w:hint="eastAsia" w:ascii="仿宋_GB2312" w:hAnsi="宋体" w:eastAsia="仿宋_GB2312"/>
              </w:rPr>
            </w:pPr>
            <w:r>
              <w:rPr>
                <w:rFonts w:hint="default" w:ascii="仿宋_GB2312" w:hAnsi="宋体" w:eastAsia="仿宋_GB2312"/>
                <w:lang w:val="en-US" w:eastAsia="zh-CN"/>
              </w:rPr>
              <w:t> 　　</w:t>
            </w:r>
            <w:r>
              <w:rPr>
                <w:rFonts w:hint="eastAsia" w:ascii="仿宋_GB2312" w:hAnsi="宋体" w:eastAsia="仿宋_GB2312"/>
                <w:lang w:val="en-US" w:eastAsia="zh-CN"/>
              </w:rPr>
              <w:t>1.</w:t>
            </w:r>
            <w:r>
              <w:rPr>
                <w:rFonts w:hint="default" w:ascii="仿宋_GB2312" w:hAnsi="宋体" w:eastAsia="仿宋_GB2312"/>
                <w:lang w:val="en-US" w:eastAsia="zh-CN"/>
              </w:rPr>
              <w:t>全球一体化进程的初步展开</w:t>
            </w:r>
          </w:p>
          <w:p>
            <w:pPr>
              <w:pStyle w:val="5"/>
              <w:spacing w:line="300" w:lineRule="auto"/>
              <w:ind w:firstLine="420" w:firstLineChars="200"/>
              <w:rPr>
                <w:rFonts w:hint="eastAsia" w:ascii="仿宋_GB2312" w:hAnsi="宋体" w:eastAsia="仿宋_GB2312"/>
              </w:rPr>
            </w:pPr>
            <w:r>
              <w:rPr>
                <w:rFonts w:hint="default" w:ascii="仿宋_GB2312" w:hAnsi="宋体" w:eastAsia="仿宋_GB2312"/>
                <w:lang w:val="en-US" w:eastAsia="zh-CN"/>
              </w:rPr>
              <w:t>   </w:t>
            </w:r>
            <w:r>
              <w:rPr>
                <w:rFonts w:hint="eastAsia" w:ascii="仿宋_GB2312" w:hAnsi="宋体" w:eastAsia="仿宋_GB2312"/>
                <w:lang w:val="en-US" w:eastAsia="zh-CN"/>
              </w:rPr>
              <w:t>2.</w:t>
            </w:r>
            <w:r>
              <w:rPr>
                <w:rFonts w:hint="default" w:ascii="仿宋_GB2312" w:hAnsi="宋体" w:eastAsia="仿宋_GB2312"/>
                <w:lang w:val="en-US" w:eastAsia="zh-CN"/>
              </w:rPr>
              <w:t>资本主义与社会主义的发展历程</w:t>
            </w:r>
          </w:p>
          <w:p>
            <w:pPr>
              <w:pStyle w:val="5"/>
              <w:spacing w:line="300" w:lineRule="auto"/>
              <w:ind w:firstLine="420" w:firstLineChars="200"/>
              <w:rPr>
                <w:rFonts w:hint="eastAsia" w:ascii="仿宋_GB2312" w:hAnsi="宋体" w:eastAsia="仿宋_GB2312"/>
              </w:rPr>
            </w:pPr>
            <w:r>
              <w:rPr>
                <w:rFonts w:hint="default" w:ascii="仿宋_GB2312" w:hAnsi="宋体" w:eastAsia="仿宋_GB2312"/>
                <w:lang w:val="en-US" w:eastAsia="zh-CN"/>
              </w:rPr>
              <w:t>   </w:t>
            </w:r>
            <w:r>
              <w:rPr>
                <w:rFonts w:hint="eastAsia" w:ascii="仿宋_GB2312" w:hAnsi="宋体" w:eastAsia="仿宋_GB2312"/>
                <w:lang w:val="en-US" w:eastAsia="zh-CN"/>
              </w:rPr>
              <w:t>3.</w:t>
            </w:r>
            <w:r>
              <w:rPr>
                <w:rFonts w:hint="default" w:ascii="仿宋_GB2312" w:hAnsi="宋体" w:eastAsia="仿宋_GB2312"/>
                <w:lang w:val="en-US" w:eastAsia="zh-CN"/>
              </w:rPr>
              <w:t>两次世界大战及战后世界格局</w:t>
            </w:r>
          </w:p>
          <w:p>
            <w:pPr>
              <w:pStyle w:val="5"/>
              <w:spacing w:line="300" w:lineRule="auto"/>
              <w:ind w:firstLine="420" w:firstLineChars="200"/>
              <w:rPr>
                <w:rFonts w:eastAsia="仿宋_GB2312"/>
                <w:b/>
                <w:sz w:val="28"/>
                <w:szCs w:val="28"/>
              </w:rPr>
            </w:pPr>
            <w:r>
              <w:rPr>
                <w:rFonts w:hint="default" w:ascii="仿宋_GB2312" w:hAnsi="宋体" w:eastAsia="仿宋_GB2312"/>
                <w:lang w:val="en-US" w:eastAsia="zh-CN"/>
              </w:rPr>
              <w:t>   </w:t>
            </w:r>
            <w:r>
              <w:rPr>
                <w:rFonts w:hint="eastAsia" w:ascii="仿宋_GB2312" w:hAnsi="宋体" w:eastAsia="仿宋_GB2312"/>
                <w:lang w:val="en-US" w:eastAsia="zh-CN"/>
              </w:rPr>
              <w:t>4.</w:t>
            </w:r>
            <w:r>
              <w:rPr>
                <w:rFonts w:hint="default" w:ascii="仿宋_GB2312" w:hAnsi="宋体" w:eastAsia="仿宋_GB2312"/>
                <w:lang w:val="en-US" w:eastAsia="zh-CN"/>
              </w:rPr>
              <w:t>西方文化的发展与社会生活的变迁</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62549"/>
    <w:rsid w:val="1164271C"/>
    <w:rsid w:val="17BC3A5B"/>
    <w:rsid w:val="1B7078D6"/>
    <w:rsid w:val="20EA2D5D"/>
    <w:rsid w:val="296838A6"/>
    <w:rsid w:val="29A9167B"/>
    <w:rsid w:val="32E347D0"/>
    <w:rsid w:val="3DDF5D64"/>
    <w:rsid w:val="3ECB5C81"/>
    <w:rsid w:val="40374FF6"/>
    <w:rsid w:val="43231F71"/>
    <w:rsid w:val="45B96E90"/>
    <w:rsid w:val="54DA738C"/>
    <w:rsid w:val="5F9B26F9"/>
    <w:rsid w:val="60BE7FC8"/>
    <w:rsid w:val="644466D2"/>
    <w:rsid w:val="65633758"/>
    <w:rsid w:val="667A3D4F"/>
    <w:rsid w:val="692E743A"/>
    <w:rsid w:val="6D19377C"/>
    <w:rsid w:val="70295429"/>
    <w:rsid w:val="72F56A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paragraph" w:customStyle="1" w:styleId="5">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2017-09-09T05:51:11Z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