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0C" w:rsidRDefault="001F3A0C" w:rsidP="001F3A0C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南开大学硕士研究生招生初试</w:t>
      </w:r>
    </w:p>
    <w:p w:rsidR="001F3A0C" w:rsidRPr="00D563DA" w:rsidRDefault="001F3A0C" w:rsidP="001F3A0C">
      <w:pPr>
        <w:jc w:val="center"/>
        <w:rPr>
          <w:b/>
          <w:sz w:val="44"/>
          <w:szCs w:val="44"/>
        </w:rPr>
      </w:pPr>
      <w:r w:rsidRPr="00D563DA">
        <w:rPr>
          <w:rFonts w:hint="eastAsia"/>
          <w:b/>
          <w:sz w:val="44"/>
          <w:szCs w:val="44"/>
        </w:rPr>
        <w:t>《</w:t>
      </w:r>
      <w:r>
        <w:rPr>
          <w:rFonts w:hint="eastAsia"/>
          <w:b/>
          <w:sz w:val="44"/>
          <w:szCs w:val="44"/>
        </w:rPr>
        <w:t>形式逻辑</w:t>
      </w:r>
      <w:r w:rsidRPr="00D563DA">
        <w:rPr>
          <w:rFonts w:hint="eastAsia"/>
          <w:b/>
          <w:sz w:val="44"/>
          <w:szCs w:val="44"/>
        </w:rPr>
        <w:t>》考试大纲</w:t>
      </w:r>
    </w:p>
    <w:p w:rsidR="001F3A0C" w:rsidRPr="00D563DA" w:rsidRDefault="001F3A0C" w:rsidP="001F3A0C"/>
    <w:p w:rsidR="001F3A0C" w:rsidRDefault="001F3A0C" w:rsidP="001F3A0C"/>
    <w:p w:rsidR="001F3A0C" w:rsidRPr="00E80E5E" w:rsidRDefault="001F3A0C" w:rsidP="001F3A0C">
      <w:pPr>
        <w:spacing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E80E5E">
        <w:rPr>
          <w:rFonts w:ascii="Times New Roman"/>
          <w:b/>
          <w:color w:val="000000"/>
          <w:sz w:val="24"/>
          <w:szCs w:val="24"/>
        </w:rPr>
        <w:t>一、考试目的</w:t>
      </w:r>
    </w:p>
    <w:p w:rsidR="001F3A0C" w:rsidRDefault="001F3A0C" w:rsidP="001F3A0C">
      <w:pPr>
        <w:spacing w:line="240" w:lineRule="atLeast"/>
        <w:ind w:firstLine="480"/>
        <w:rPr>
          <w:rFonts w:ascii="Times New Roman"/>
          <w:color w:val="000000"/>
          <w:sz w:val="24"/>
          <w:szCs w:val="24"/>
        </w:rPr>
      </w:pPr>
      <w:r w:rsidRPr="00E80E5E">
        <w:rPr>
          <w:rFonts w:ascii="Times New Roman"/>
          <w:color w:val="000000"/>
          <w:sz w:val="24"/>
          <w:szCs w:val="24"/>
        </w:rPr>
        <w:t>本</w:t>
      </w:r>
      <w:r>
        <w:rPr>
          <w:rFonts w:ascii="Times New Roman" w:hint="eastAsia"/>
          <w:color w:val="000000"/>
          <w:sz w:val="24"/>
          <w:szCs w:val="24"/>
        </w:rPr>
        <w:t>科目</w:t>
      </w:r>
      <w:r w:rsidRPr="00E80E5E">
        <w:rPr>
          <w:rFonts w:ascii="Times New Roman"/>
          <w:color w:val="000000"/>
          <w:sz w:val="24"/>
          <w:szCs w:val="24"/>
        </w:rPr>
        <w:t>考试是</w:t>
      </w:r>
      <w:r>
        <w:rPr>
          <w:rFonts w:ascii="Times New Roman" w:hint="eastAsia"/>
          <w:color w:val="000000"/>
          <w:sz w:val="24"/>
          <w:szCs w:val="24"/>
        </w:rPr>
        <w:t>哲学院全日制哲学</w:t>
      </w:r>
      <w:r w:rsidRPr="00E80E5E">
        <w:rPr>
          <w:rFonts w:ascii="Times New Roman"/>
          <w:color w:val="000000"/>
          <w:sz w:val="24"/>
          <w:szCs w:val="24"/>
        </w:rPr>
        <w:t>硕士学位研究生的入学资格考试</w:t>
      </w:r>
      <w:r>
        <w:rPr>
          <w:rFonts w:ascii="Times New Roman" w:hint="eastAsia"/>
          <w:color w:val="000000"/>
          <w:sz w:val="24"/>
          <w:szCs w:val="24"/>
        </w:rPr>
        <w:t>逻辑学专业的基础</w:t>
      </w:r>
      <w:r w:rsidRPr="00E80E5E">
        <w:rPr>
          <w:rFonts w:ascii="Times New Roman" w:hint="eastAsia"/>
          <w:color w:val="000000"/>
          <w:sz w:val="24"/>
          <w:szCs w:val="24"/>
        </w:rPr>
        <w:t>课</w:t>
      </w:r>
      <w:r>
        <w:rPr>
          <w:rFonts w:ascii="Times New Roman" w:hint="eastAsia"/>
          <w:color w:val="000000"/>
          <w:sz w:val="24"/>
          <w:szCs w:val="24"/>
        </w:rPr>
        <w:t>。本科目是逻辑学专业考生专业课考试的选考科目，旨在考察考生掌握逻辑学基础知识和基本原理的能力。</w:t>
      </w:r>
    </w:p>
    <w:p w:rsidR="001F3A0C" w:rsidRPr="00E80E5E" w:rsidRDefault="001F3A0C" w:rsidP="001F3A0C">
      <w:pPr>
        <w:spacing w:line="240" w:lineRule="atLeast"/>
        <w:ind w:firstLine="480"/>
        <w:rPr>
          <w:rFonts w:ascii="Times New Roman" w:hAnsi="Times New Roman"/>
          <w:color w:val="000000"/>
          <w:sz w:val="24"/>
          <w:szCs w:val="24"/>
        </w:rPr>
      </w:pPr>
    </w:p>
    <w:p w:rsidR="001F3A0C" w:rsidRDefault="001F3A0C" w:rsidP="001F3A0C">
      <w:pPr>
        <w:spacing w:line="240" w:lineRule="atLeast"/>
        <w:rPr>
          <w:rFonts w:ascii="Times New Roman"/>
          <w:b/>
          <w:color w:val="000000"/>
          <w:sz w:val="24"/>
          <w:szCs w:val="24"/>
        </w:rPr>
      </w:pPr>
      <w:r w:rsidRPr="00E80E5E">
        <w:rPr>
          <w:rFonts w:ascii="Times New Roman"/>
          <w:b/>
          <w:color w:val="000000"/>
          <w:sz w:val="24"/>
          <w:szCs w:val="24"/>
        </w:rPr>
        <w:t>二、考试的性质与范围</w:t>
      </w:r>
    </w:p>
    <w:p w:rsidR="001F3A0C" w:rsidRPr="00E80E5E" w:rsidRDefault="001F3A0C" w:rsidP="001F3A0C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 w:rsidRPr="00E80E5E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/>
          <w:color w:val="000000"/>
          <w:sz w:val="24"/>
          <w:szCs w:val="24"/>
        </w:rPr>
        <w:t>本</w:t>
      </w:r>
      <w:r>
        <w:rPr>
          <w:rFonts w:ascii="Times New Roman" w:hint="eastAsia"/>
          <w:color w:val="000000"/>
          <w:sz w:val="24"/>
          <w:szCs w:val="24"/>
        </w:rPr>
        <w:t>科目</w:t>
      </w:r>
      <w:r>
        <w:rPr>
          <w:rFonts w:ascii="Times New Roman"/>
          <w:color w:val="000000"/>
          <w:sz w:val="24"/>
          <w:szCs w:val="24"/>
        </w:rPr>
        <w:t>考试</w:t>
      </w:r>
      <w:r>
        <w:rPr>
          <w:rFonts w:ascii="Times New Roman" w:hint="eastAsia"/>
          <w:color w:val="000000"/>
          <w:sz w:val="24"/>
          <w:szCs w:val="24"/>
        </w:rPr>
        <w:t>主要</w:t>
      </w:r>
      <w:r>
        <w:rPr>
          <w:rFonts w:ascii="Times New Roman"/>
          <w:color w:val="000000"/>
          <w:sz w:val="24"/>
          <w:szCs w:val="24"/>
        </w:rPr>
        <w:t>测试</w:t>
      </w:r>
      <w:r>
        <w:rPr>
          <w:rFonts w:ascii="Times New Roman" w:hint="eastAsia"/>
          <w:color w:val="000000"/>
          <w:sz w:val="24"/>
          <w:szCs w:val="24"/>
        </w:rPr>
        <w:t>考生对形式逻辑的基本概念、基本规律、主要形式和逻辑方法等的掌握与应用能力。</w:t>
      </w:r>
      <w:r w:rsidR="00CB4C5F">
        <w:rPr>
          <w:rFonts w:ascii="Times New Roman" w:hint="eastAsia"/>
          <w:color w:val="000000"/>
          <w:sz w:val="24"/>
          <w:szCs w:val="24"/>
        </w:rPr>
        <w:t>其中主要考察普通</w:t>
      </w:r>
      <w:r w:rsidR="009B1FD7">
        <w:rPr>
          <w:rFonts w:ascii="Times New Roman" w:hint="eastAsia"/>
          <w:color w:val="000000"/>
          <w:sz w:val="24"/>
          <w:szCs w:val="24"/>
        </w:rPr>
        <w:t>逻辑部分，现代逻辑只涉及基</w:t>
      </w:r>
      <w:r w:rsidR="009135C8">
        <w:rPr>
          <w:rFonts w:ascii="Times New Roman" w:hint="eastAsia"/>
          <w:color w:val="000000"/>
          <w:sz w:val="24"/>
          <w:szCs w:val="24"/>
        </w:rPr>
        <w:t>本概念和基础知识</w:t>
      </w:r>
      <w:r w:rsidR="009B1FD7">
        <w:rPr>
          <w:rFonts w:ascii="Times New Roman" w:hint="eastAsia"/>
          <w:color w:val="000000"/>
          <w:sz w:val="24"/>
          <w:szCs w:val="24"/>
        </w:rPr>
        <w:t>。</w:t>
      </w:r>
    </w:p>
    <w:p w:rsidR="001F3A0C" w:rsidRPr="00B52668" w:rsidRDefault="001F3A0C" w:rsidP="001F3A0C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3A0C" w:rsidRPr="00E80E5E" w:rsidRDefault="001F3A0C" w:rsidP="001F3A0C">
      <w:pPr>
        <w:spacing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085690">
        <w:rPr>
          <w:rFonts w:ascii="Times New Roman"/>
          <w:b/>
          <w:color w:val="000000"/>
          <w:sz w:val="24"/>
          <w:szCs w:val="24"/>
        </w:rPr>
        <w:t>三、</w:t>
      </w:r>
      <w:r w:rsidRPr="00E80E5E">
        <w:rPr>
          <w:rFonts w:ascii="Times New Roman"/>
          <w:b/>
          <w:color w:val="000000"/>
          <w:sz w:val="24"/>
          <w:szCs w:val="24"/>
        </w:rPr>
        <w:t>考试基本要求</w:t>
      </w:r>
    </w:p>
    <w:p w:rsidR="001F3A0C" w:rsidRPr="00E80E5E" w:rsidRDefault="001F3A0C" w:rsidP="001F3A0C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</w:t>
      </w:r>
      <w:r w:rsidR="0080057C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要求考生对</w:t>
      </w:r>
      <w:r w:rsidR="00E20C75">
        <w:rPr>
          <w:rFonts w:hint="eastAsia"/>
          <w:color w:val="000000"/>
          <w:sz w:val="24"/>
          <w:szCs w:val="24"/>
        </w:rPr>
        <w:t>逻辑学的</w:t>
      </w:r>
      <w:r>
        <w:rPr>
          <w:rFonts w:hint="eastAsia"/>
          <w:color w:val="000000"/>
          <w:sz w:val="24"/>
          <w:szCs w:val="24"/>
        </w:rPr>
        <w:t>基本</w:t>
      </w:r>
      <w:r w:rsidR="00E20C75">
        <w:rPr>
          <w:rFonts w:hint="eastAsia"/>
          <w:color w:val="000000"/>
          <w:sz w:val="24"/>
          <w:szCs w:val="24"/>
        </w:rPr>
        <w:t>概念</w:t>
      </w:r>
      <w:r w:rsidR="0080057C">
        <w:rPr>
          <w:rFonts w:hint="eastAsia"/>
          <w:color w:val="000000"/>
          <w:sz w:val="24"/>
          <w:szCs w:val="24"/>
        </w:rPr>
        <w:t>、基本形式等能够</w:t>
      </w:r>
      <w:r w:rsidR="00E20C75">
        <w:rPr>
          <w:rFonts w:hint="eastAsia"/>
          <w:color w:val="000000"/>
          <w:sz w:val="24"/>
          <w:szCs w:val="24"/>
        </w:rPr>
        <w:t>较为全面</w:t>
      </w:r>
      <w:r>
        <w:rPr>
          <w:rFonts w:hint="eastAsia"/>
          <w:color w:val="000000"/>
          <w:sz w:val="24"/>
          <w:szCs w:val="24"/>
        </w:rPr>
        <w:t>的</w:t>
      </w:r>
      <w:r w:rsidR="0080057C">
        <w:rPr>
          <w:rFonts w:hint="eastAsia"/>
          <w:color w:val="000000"/>
          <w:sz w:val="24"/>
          <w:szCs w:val="24"/>
        </w:rPr>
        <w:t>掌</w:t>
      </w:r>
      <w:r>
        <w:rPr>
          <w:rFonts w:hint="eastAsia"/>
          <w:color w:val="000000"/>
          <w:sz w:val="24"/>
          <w:szCs w:val="24"/>
        </w:rPr>
        <w:t>握</w:t>
      </w:r>
      <w:r w:rsidR="0080057C">
        <w:rPr>
          <w:rFonts w:hint="eastAsia"/>
          <w:color w:val="000000"/>
          <w:sz w:val="24"/>
          <w:szCs w:val="24"/>
        </w:rPr>
        <w:t>，并结合试题对相关定义、类别、方法、形式转换等作出准确判断和说明</w:t>
      </w:r>
      <w:r>
        <w:rPr>
          <w:rFonts w:hint="eastAsia"/>
          <w:color w:val="000000"/>
          <w:sz w:val="24"/>
          <w:szCs w:val="24"/>
        </w:rPr>
        <w:t>。</w:t>
      </w:r>
    </w:p>
    <w:p w:rsidR="001F3A0C" w:rsidRPr="00E80E5E" w:rsidRDefault="001F3A0C" w:rsidP="001F3A0C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r w:rsidRPr="00E80E5E">
        <w:rPr>
          <w:rFonts w:hint="eastAsia"/>
          <w:color w:val="000000"/>
          <w:sz w:val="24"/>
          <w:szCs w:val="24"/>
        </w:rPr>
        <w:t>2.</w:t>
      </w:r>
      <w:r w:rsidR="0080057C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要求考生对</w:t>
      </w:r>
      <w:r w:rsidR="00E20C75">
        <w:rPr>
          <w:rFonts w:hint="eastAsia"/>
          <w:color w:val="000000"/>
          <w:sz w:val="24"/>
          <w:szCs w:val="24"/>
        </w:rPr>
        <w:t>逻辑学的重要原理能够完整准确的表述并作出</w:t>
      </w:r>
      <w:r w:rsidR="0080057C">
        <w:rPr>
          <w:rFonts w:hint="eastAsia"/>
          <w:color w:val="000000"/>
          <w:sz w:val="24"/>
          <w:szCs w:val="24"/>
        </w:rPr>
        <w:t>一定</w:t>
      </w:r>
      <w:r w:rsidR="00E20C75">
        <w:rPr>
          <w:rFonts w:hint="eastAsia"/>
          <w:color w:val="000000"/>
          <w:sz w:val="24"/>
          <w:szCs w:val="24"/>
        </w:rPr>
        <w:t>解释分析</w:t>
      </w:r>
      <w:r>
        <w:rPr>
          <w:rFonts w:hint="eastAsia"/>
          <w:color w:val="000000"/>
          <w:sz w:val="24"/>
          <w:szCs w:val="24"/>
        </w:rPr>
        <w:t>。</w:t>
      </w:r>
    </w:p>
    <w:p w:rsidR="001F3A0C" w:rsidRPr="00E80E5E" w:rsidRDefault="001F3A0C" w:rsidP="001F3A0C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r w:rsidRPr="00E80E5E">
        <w:rPr>
          <w:rFonts w:hint="eastAsia"/>
          <w:color w:val="000000"/>
          <w:sz w:val="24"/>
          <w:szCs w:val="24"/>
        </w:rPr>
        <w:t>3.</w:t>
      </w:r>
      <w:r w:rsidR="0080057C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要求考生</w:t>
      </w:r>
      <w:r w:rsidR="00E20C75">
        <w:rPr>
          <w:rFonts w:hint="eastAsia"/>
          <w:color w:val="000000"/>
          <w:sz w:val="24"/>
          <w:szCs w:val="24"/>
        </w:rPr>
        <w:t>在掌握</w:t>
      </w:r>
      <w:r w:rsidR="0080057C">
        <w:rPr>
          <w:rFonts w:hint="eastAsia"/>
          <w:color w:val="000000"/>
          <w:sz w:val="24"/>
          <w:szCs w:val="24"/>
        </w:rPr>
        <w:t>逻辑学知识和原理</w:t>
      </w:r>
      <w:r w:rsidR="00E20C75">
        <w:rPr>
          <w:rFonts w:hint="eastAsia"/>
          <w:color w:val="000000"/>
          <w:sz w:val="24"/>
          <w:szCs w:val="24"/>
        </w:rPr>
        <w:t>的基础上</w:t>
      </w:r>
      <w:r w:rsidR="0080057C">
        <w:rPr>
          <w:rFonts w:hint="eastAsia"/>
          <w:color w:val="000000"/>
          <w:sz w:val="24"/>
          <w:szCs w:val="24"/>
        </w:rPr>
        <w:t>，能够对判断和推理形式的类别、正误等作出判</w:t>
      </w:r>
      <w:r w:rsidR="0032536B">
        <w:rPr>
          <w:rFonts w:hint="eastAsia"/>
          <w:color w:val="000000"/>
          <w:sz w:val="24"/>
          <w:szCs w:val="24"/>
        </w:rPr>
        <w:t>别与</w:t>
      </w:r>
      <w:r w:rsidR="0080057C">
        <w:rPr>
          <w:rFonts w:hint="eastAsia"/>
          <w:color w:val="000000"/>
          <w:sz w:val="24"/>
          <w:szCs w:val="24"/>
        </w:rPr>
        <w:t>分析，运用逻辑方法对逻辑形式的</w:t>
      </w:r>
      <w:r w:rsidR="00D11F02">
        <w:rPr>
          <w:rFonts w:hint="eastAsia"/>
          <w:color w:val="000000"/>
          <w:sz w:val="24"/>
          <w:szCs w:val="24"/>
        </w:rPr>
        <w:t>性质</w:t>
      </w:r>
      <w:r w:rsidR="0080057C">
        <w:rPr>
          <w:rFonts w:hint="eastAsia"/>
          <w:color w:val="000000"/>
          <w:sz w:val="24"/>
          <w:szCs w:val="24"/>
        </w:rPr>
        <w:t>、特点</w:t>
      </w:r>
      <w:r w:rsidR="00D11F02">
        <w:rPr>
          <w:rFonts w:hint="eastAsia"/>
          <w:color w:val="000000"/>
          <w:sz w:val="24"/>
          <w:szCs w:val="24"/>
        </w:rPr>
        <w:t>作出正确解释</w:t>
      </w:r>
      <w:r w:rsidRPr="00E80E5E">
        <w:rPr>
          <w:rFonts w:hint="eastAsia"/>
          <w:color w:val="000000"/>
          <w:sz w:val="24"/>
          <w:szCs w:val="24"/>
        </w:rPr>
        <w:t>。</w:t>
      </w:r>
    </w:p>
    <w:p w:rsidR="001F3A0C" w:rsidRPr="00E80E5E" w:rsidRDefault="001F3A0C" w:rsidP="001F3A0C">
      <w:pPr>
        <w:spacing w:line="240" w:lineRule="atLeast"/>
        <w:jc w:val="center"/>
        <w:rPr>
          <w:color w:val="000000"/>
          <w:sz w:val="24"/>
          <w:szCs w:val="24"/>
        </w:rPr>
      </w:pPr>
    </w:p>
    <w:p w:rsidR="001F3A0C" w:rsidRPr="00085690" w:rsidRDefault="001F3A0C" w:rsidP="001F3A0C">
      <w:pPr>
        <w:spacing w:line="240" w:lineRule="atLeast"/>
        <w:rPr>
          <w:color w:val="000000"/>
          <w:sz w:val="24"/>
          <w:szCs w:val="24"/>
        </w:rPr>
      </w:pPr>
      <w:r w:rsidRPr="00E80E5E">
        <w:rPr>
          <w:rFonts w:hint="eastAsia"/>
          <w:b/>
          <w:color w:val="000000"/>
          <w:sz w:val="24"/>
          <w:szCs w:val="24"/>
        </w:rPr>
        <w:t>四、考试形式</w:t>
      </w:r>
    </w:p>
    <w:p w:rsidR="001F3A0C" w:rsidRDefault="001F3A0C" w:rsidP="001F3A0C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r w:rsidRPr="00E80E5E">
        <w:rPr>
          <w:rFonts w:hint="eastAsia"/>
          <w:color w:val="000000"/>
          <w:sz w:val="24"/>
          <w:szCs w:val="24"/>
        </w:rPr>
        <w:t>本</w:t>
      </w:r>
      <w:r>
        <w:rPr>
          <w:rFonts w:hint="eastAsia"/>
          <w:color w:val="000000"/>
          <w:sz w:val="24"/>
          <w:szCs w:val="24"/>
        </w:rPr>
        <w:t>科目</w:t>
      </w:r>
      <w:r w:rsidRPr="00E80E5E">
        <w:rPr>
          <w:rFonts w:hint="eastAsia"/>
          <w:color w:val="000000"/>
          <w:sz w:val="24"/>
          <w:szCs w:val="24"/>
        </w:rPr>
        <w:t>考试</w:t>
      </w:r>
      <w:r w:rsidR="009B1FD7">
        <w:rPr>
          <w:rFonts w:hint="eastAsia"/>
          <w:color w:val="000000"/>
          <w:sz w:val="24"/>
          <w:szCs w:val="24"/>
        </w:rPr>
        <w:t>形式</w:t>
      </w:r>
      <w:r>
        <w:rPr>
          <w:rFonts w:hint="eastAsia"/>
          <w:color w:val="000000"/>
          <w:sz w:val="24"/>
          <w:szCs w:val="24"/>
        </w:rPr>
        <w:t>为闭卷，时间为</w:t>
      </w:r>
      <w:r>
        <w:rPr>
          <w:rFonts w:hint="eastAsia"/>
          <w:color w:val="000000"/>
          <w:sz w:val="24"/>
          <w:szCs w:val="24"/>
        </w:rPr>
        <w:t>180</w:t>
      </w:r>
      <w:r>
        <w:rPr>
          <w:rFonts w:hint="eastAsia"/>
          <w:color w:val="000000"/>
          <w:sz w:val="24"/>
          <w:szCs w:val="24"/>
        </w:rPr>
        <w:t>分钟，答题一律写在答题纸上。</w:t>
      </w:r>
    </w:p>
    <w:p w:rsidR="001F3A0C" w:rsidRDefault="001F3A0C" w:rsidP="001F3A0C">
      <w:pPr>
        <w:spacing w:line="240" w:lineRule="atLeast"/>
        <w:rPr>
          <w:color w:val="000000"/>
          <w:sz w:val="24"/>
          <w:szCs w:val="24"/>
        </w:rPr>
      </w:pPr>
    </w:p>
    <w:p w:rsidR="001F3A0C" w:rsidRPr="00085690" w:rsidRDefault="001F3A0C" w:rsidP="001F3A0C">
      <w:pPr>
        <w:spacing w:line="240" w:lineRule="atLeast"/>
        <w:rPr>
          <w:b/>
          <w:color w:val="000000"/>
          <w:sz w:val="24"/>
          <w:szCs w:val="24"/>
        </w:rPr>
      </w:pPr>
      <w:r w:rsidRPr="00085690">
        <w:rPr>
          <w:rFonts w:hint="eastAsia"/>
          <w:b/>
          <w:color w:val="000000"/>
          <w:sz w:val="24"/>
          <w:szCs w:val="24"/>
        </w:rPr>
        <w:t>五、考试内容</w:t>
      </w:r>
    </w:p>
    <w:p w:rsidR="00D11F02" w:rsidRDefault="009B1FD7" w:rsidP="001F3A0C">
      <w:pPr>
        <w:spacing w:line="240" w:lineRule="atLeast"/>
        <w:ind w:firstLineChars="200" w:firstLine="480"/>
        <w:rPr>
          <w:rFonts w:asci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本科目试题</w:t>
      </w:r>
      <w:r>
        <w:rPr>
          <w:rFonts w:ascii="Times New Roman" w:hint="eastAsia"/>
          <w:color w:val="000000"/>
          <w:sz w:val="24"/>
          <w:szCs w:val="24"/>
        </w:rPr>
        <w:t>分为主观型试题和客观型试题</w:t>
      </w:r>
      <w:r w:rsidR="00D11F02">
        <w:rPr>
          <w:rFonts w:ascii="Times New Roman" w:hint="eastAsia"/>
          <w:color w:val="000000"/>
          <w:sz w:val="24"/>
          <w:szCs w:val="24"/>
        </w:rPr>
        <w:t>。</w:t>
      </w:r>
    </w:p>
    <w:p w:rsidR="00D11F02" w:rsidRDefault="009B1FD7" w:rsidP="001F3A0C">
      <w:pPr>
        <w:spacing w:line="240" w:lineRule="atLeast"/>
        <w:ind w:firstLineChars="200" w:firstLine="480"/>
        <w:rPr>
          <w:rFonts w:ascii="Times New Roman"/>
          <w:color w:val="000000"/>
          <w:sz w:val="24"/>
          <w:szCs w:val="24"/>
        </w:rPr>
      </w:pPr>
      <w:r>
        <w:rPr>
          <w:rFonts w:ascii="Times New Roman" w:hint="eastAsia"/>
          <w:color w:val="000000"/>
          <w:sz w:val="24"/>
          <w:szCs w:val="24"/>
        </w:rPr>
        <w:t>主观型试题包括解释概念和简述题</w:t>
      </w:r>
      <w:r w:rsidR="00D11F02">
        <w:rPr>
          <w:rFonts w:ascii="Times New Roman" w:hint="eastAsia"/>
          <w:color w:val="000000"/>
          <w:sz w:val="24"/>
          <w:szCs w:val="24"/>
        </w:rPr>
        <w:t>两部分。解释概念的题目要求答出概念的定义，并对其中的关键词做出明确解释</w:t>
      </w:r>
      <w:r w:rsidR="00EA21D6">
        <w:rPr>
          <w:rFonts w:ascii="Times New Roman" w:hint="eastAsia"/>
          <w:color w:val="000000"/>
          <w:sz w:val="24"/>
          <w:szCs w:val="24"/>
        </w:rPr>
        <w:t>（答题字数不少于</w:t>
      </w:r>
      <w:r w:rsidR="00EA21D6">
        <w:rPr>
          <w:rFonts w:ascii="Times New Roman" w:hint="eastAsia"/>
          <w:color w:val="000000"/>
          <w:sz w:val="24"/>
          <w:szCs w:val="24"/>
        </w:rPr>
        <w:t>100</w:t>
      </w:r>
      <w:r w:rsidR="00EA21D6">
        <w:rPr>
          <w:rFonts w:ascii="Times New Roman" w:hint="eastAsia"/>
          <w:color w:val="000000"/>
          <w:sz w:val="24"/>
          <w:szCs w:val="24"/>
        </w:rPr>
        <w:t>字）</w:t>
      </w:r>
      <w:r w:rsidR="00D11F02">
        <w:rPr>
          <w:rFonts w:ascii="Times New Roman" w:hint="eastAsia"/>
          <w:color w:val="000000"/>
          <w:sz w:val="24"/>
          <w:szCs w:val="24"/>
        </w:rPr>
        <w:t>。简述题</w:t>
      </w:r>
      <w:r w:rsidR="00EA21D6">
        <w:rPr>
          <w:rFonts w:ascii="Times New Roman" w:hint="eastAsia"/>
          <w:color w:val="000000"/>
          <w:sz w:val="24"/>
          <w:szCs w:val="24"/>
        </w:rPr>
        <w:t>主要考察逻辑学中的一些重要</w:t>
      </w:r>
      <w:r w:rsidR="001A6742">
        <w:rPr>
          <w:rFonts w:ascii="Times New Roman" w:hint="eastAsia"/>
          <w:color w:val="000000"/>
          <w:sz w:val="24"/>
          <w:szCs w:val="24"/>
        </w:rPr>
        <w:t>问</w:t>
      </w:r>
      <w:r w:rsidR="00EA21D6">
        <w:rPr>
          <w:rFonts w:ascii="Times New Roman" w:hint="eastAsia"/>
          <w:color w:val="000000"/>
          <w:sz w:val="24"/>
          <w:szCs w:val="24"/>
        </w:rPr>
        <w:t>题和相关原理的内容，要求结合题目做出完整准确地表述，并有个人的理解和分析（答题字数不少于</w:t>
      </w:r>
      <w:r w:rsidR="00EA21D6">
        <w:rPr>
          <w:rFonts w:ascii="Times New Roman" w:hint="eastAsia"/>
          <w:color w:val="000000"/>
          <w:sz w:val="24"/>
          <w:szCs w:val="24"/>
        </w:rPr>
        <w:t>300</w:t>
      </w:r>
      <w:r w:rsidR="00EA21D6">
        <w:rPr>
          <w:rFonts w:ascii="Times New Roman" w:hint="eastAsia"/>
          <w:color w:val="000000"/>
          <w:sz w:val="24"/>
          <w:szCs w:val="24"/>
        </w:rPr>
        <w:t>字）。</w:t>
      </w:r>
    </w:p>
    <w:p w:rsidR="001F3A0C" w:rsidRDefault="009B1FD7" w:rsidP="001F3A0C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r>
        <w:rPr>
          <w:rFonts w:ascii="Times New Roman" w:hint="eastAsia"/>
          <w:color w:val="000000"/>
          <w:sz w:val="24"/>
          <w:szCs w:val="24"/>
        </w:rPr>
        <w:t>客观型试题</w:t>
      </w:r>
      <w:r w:rsidR="00D11F02">
        <w:rPr>
          <w:rFonts w:ascii="Times New Roman" w:hint="eastAsia"/>
          <w:color w:val="000000"/>
          <w:sz w:val="24"/>
          <w:szCs w:val="24"/>
        </w:rPr>
        <w:t>为综合性试题，包括</w:t>
      </w:r>
      <w:r>
        <w:rPr>
          <w:rFonts w:ascii="Times New Roman" w:hint="eastAsia"/>
          <w:color w:val="000000"/>
          <w:sz w:val="24"/>
          <w:szCs w:val="24"/>
        </w:rPr>
        <w:t>填空、判断与推理形式</w:t>
      </w:r>
      <w:r w:rsidR="0032536B">
        <w:rPr>
          <w:rFonts w:ascii="Times New Roman" w:hint="eastAsia"/>
          <w:color w:val="000000"/>
          <w:sz w:val="24"/>
          <w:szCs w:val="24"/>
        </w:rPr>
        <w:t>的</w:t>
      </w:r>
      <w:r>
        <w:rPr>
          <w:rFonts w:ascii="Times New Roman" w:hint="eastAsia"/>
          <w:color w:val="000000"/>
          <w:sz w:val="24"/>
          <w:szCs w:val="24"/>
        </w:rPr>
        <w:t>分析、逻辑方法（欧拉图、真值表等）的应用、推理规则及推理形式的证明等</w:t>
      </w:r>
      <w:r w:rsidR="00D11F02">
        <w:rPr>
          <w:rFonts w:ascii="Times New Roman" w:hint="eastAsia"/>
          <w:color w:val="000000"/>
          <w:sz w:val="24"/>
          <w:szCs w:val="24"/>
        </w:rPr>
        <w:t>题型</w:t>
      </w:r>
      <w:r>
        <w:rPr>
          <w:rFonts w:ascii="Times New Roman" w:hint="eastAsia"/>
          <w:color w:val="000000"/>
          <w:sz w:val="24"/>
          <w:szCs w:val="24"/>
        </w:rPr>
        <w:t>。</w:t>
      </w:r>
    </w:p>
    <w:p w:rsidR="001F3A0C" w:rsidRDefault="0032536B" w:rsidP="001F3A0C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试题内容涵盖逻辑学的概念、逻辑形式、逻辑规律和逻辑方法等各知识点。</w:t>
      </w:r>
    </w:p>
    <w:p w:rsidR="0027553F" w:rsidRDefault="0027553F" w:rsidP="001F3A0C">
      <w:pPr>
        <w:spacing w:line="240" w:lineRule="atLeast"/>
        <w:ind w:firstLineChars="200" w:firstLine="480"/>
        <w:rPr>
          <w:color w:val="000000"/>
          <w:sz w:val="24"/>
          <w:szCs w:val="24"/>
        </w:rPr>
      </w:pPr>
    </w:p>
    <w:p w:rsidR="0032536B" w:rsidRDefault="0032536B" w:rsidP="001F3A0C">
      <w:pPr>
        <w:spacing w:line="240" w:lineRule="atLeast"/>
        <w:ind w:firstLineChars="200" w:firstLine="480"/>
        <w:rPr>
          <w:color w:val="000000"/>
          <w:sz w:val="24"/>
          <w:szCs w:val="24"/>
        </w:rPr>
      </w:pPr>
    </w:p>
    <w:p w:rsidR="0032536B" w:rsidRDefault="0032536B" w:rsidP="001F3A0C">
      <w:pPr>
        <w:spacing w:line="240" w:lineRule="atLeast"/>
        <w:ind w:firstLineChars="200" w:firstLine="480"/>
        <w:rPr>
          <w:color w:val="000000"/>
          <w:sz w:val="24"/>
          <w:szCs w:val="24"/>
        </w:rPr>
      </w:pPr>
    </w:p>
    <w:p w:rsidR="0032536B" w:rsidRDefault="0032536B" w:rsidP="001F3A0C">
      <w:pPr>
        <w:spacing w:line="240" w:lineRule="atLeast"/>
        <w:ind w:firstLineChars="200" w:firstLine="480"/>
        <w:rPr>
          <w:color w:val="000000"/>
          <w:sz w:val="24"/>
          <w:szCs w:val="24"/>
        </w:rPr>
      </w:pPr>
    </w:p>
    <w:p w:rsidR="0032536B" w:rsidRDefault="0032536B" w:rsidP="001F3A0C">
      <w:pPr>
        <w:spacing w:line="240" w:lineRule="atLeast"/>
        <w:ind w:firstLineChars="200" w:firstLine="480"/>
        <w:rPr>
          <w:color w:val="000000"/>
          <w:sz w:val="24"/>
          <w:szCs w:val="24"/>
        </w:rPr>
      </w:pPr>
    </w:p>
    <w:p w:rsidR="004B5631" w:rsidRDefault="004B5631"/>
    <w:sectPr w:rsidR="004B5631" w:rsidSect="00A8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C4" w:rsidRDefault="005671C4" w:rsidP="005B5571">
      <w:r>
        <w:separator/>
      </w:r>
    </w:p>
  </w:endnote>
  <w:endnote w:type="continuationSeparator" w:id="0">
    <w:p w:rsidR="005671C4" w:rsidRDefault="005671C4" w:rsidP="005B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C4" w:rsidRDefault="005671C4" w:rsidP="005B5571">
      <w:r>
        <w:separator/>
      </w:r>
    </w:p>
  </w:footnote>
  <w:footnote w:type="continuationSeparator" w:id="0">
    <w:p w:rsidR="005671C4" w:rsidRDefault="005671C4" w:rsidP="005B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0C"/>
    <w:rsid w:val="001A6742"/>
    <w:rsid w:val="001F3A0C"/>
    <w:rsid w:val="00255710"/>
    <w:rsid w:val="0027553F"/>
    <w:rsid w:val="0032536B"/>
    <w:rsid w:val="004B5631"/>
    <w:rsid w:val="004D4415"/>
    <w:rsid w:val="004E3E04"/>
    <w:rsid w:val="005671C4"/>
    <w:rsid w:val="0057036D"/>
    <w:rsid w:val="005B5571"/>
    <w:rsid w:val="005D5EE5"/>
    <w:rsid w:val="0080057C"/>
    <w:rsid w:val="009135C8"/>
    <w:rsid w:val="00982533"/>
    <w:rsid w:val="009B1FD7"/>
    <w:rsid w:val="00A8194C"/>
    <w:rsid w:val="00C113D1"/>
    <w:rsid w:val="00C86D26"/>
    <w:rsid w:val="00CB4C5F"/>
    <w:rsid w:val="00D11F02"/>
    <w:rsid w:val="00E1290D"/>
    <w:rsid w:val="00E20C75"/>
    <w:rsid w:val="00E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A79CD2-1636-46C9-AC05-75F53715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2533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533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533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533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533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533"/>
    <w:pPr>
      <w:widowControl/>
      <w:spacing w:before="240" w:after="60"/>
      <w:jc w:val="left"/>
      <w:outlineLvl w:val="5"/>
    </w:pPr>
    <w:rPr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533"/>
    <w:pPr>
      <w:widowControl/>
      <w:spacing w:before="240" w:after="60"/>
      <w:jc w:val="left"/>
      <w:outlineLvl w:val="6"/>
    </w:pPr>
    <w:rPr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533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533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533"/>
    <w:rPr>
      <w:b/>
      <w:bCs/>
    </w:rPr>
  </w:style>
  <w:style w:type="character" w:customStyle="1" w:styleId="10">
    <w:name w:val="标题 1 字符"/>
    <w:basedOn w:val="a0"/>
    <w:link w:val="1"/>
    <w:uiPriority w:val="9"/>
    <w:rsid w:val="00982533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982533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982533"/>
    <w:rPr>
      <w:rFonts w:ascii="Cambria" w:eastAsia="宋体" w:hAnsi="Cambria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982533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533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982533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982533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982533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982533"/>
    <w:rPr>
      <w:rFonts w:ascii="Cambria" w:eastAsia="宋体" w:hAnsi="Cambria"/>
    </w:rPr>
  </w:style>
  <w:style w:type="paragraph" w:styleId="a4">
    <w:name w:val="Title"/>
    <w:basedOn w:val="a"/>
    <w:next w:val="a"/>
    <w:link w:val="a5"/>
    <w:uiPriority w:val="10"/>
    <w:qFormat/>
    <w:rsid w:val="00982533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a5">
    <w:name w:val="标题 字符"/>
    <w:basedOn w:val="a0"/>
    <w:link w:val="a4"/>
    <w:uiPriority w:val="10"/>
    <w:rsid w:val="00982533"/>
    <w:rPr>
      <w:rFonts w:ascii="Cambria" w:eastAsia="宋体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82533"/>
    <w:pPr>
      <w:widowControl/>
      <w:spacing w:after="60"/>
      <w:jc w:val="center"/>
      <w:outlineLvl w:val="1"/>
    </w:pPr>
    <w:rPr>
      <w:rFonts w:ascii="Cambria" w:hAnsi="Cambria"/>
      <w:kern w:val="0"/>
      <w:sz w:val="24"/>
      <w:szCs w:val="24"/>
      <w:lang w:eastAsia="en-US" w:bidi="en-US"/>
    </w:rPr>
  </w:style>
  <w:style w:type="character" w:customStyle="1" w:styleId="a7">
    <w:name w:val="副标题 字符"/>
    <w:basedOn w:val="a0"/>
    <w:link w:val="a6"/>
    <w:uiPriority w:val="11"/>
    <w:rsid w:val="00982533"/>
    <w:rPr>
      <w:rFonts w:ascii="Cambria" w:eastAsia="宋体" w:hAnsi="Cambria"/>
      <w:sz w:val="24"/>
      <w:szCs w:val="24"/>
    </w:rPr>
  </w:style>
  <w:style w:type="character" w:styleId="a8">
    <w:name w:val="Emphasis"/>
    <w:basedOn w:val="a0"/>
    <w:uiPriority w:val="20"/>
    <w:qFormat/>
    <w:rsid w:val="0098253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982533"/>
    <w:pPr>
      <w:widowControl/>
      <w:jc w:val="left"/>
    </w:pPr>
    <w:rPr>
      <w:kern w:val="0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rsid w:val="00982533"/>
    <w:pPr>
      <w:widowControl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982533"/>
    <w:pPr>
      <w:widowControl/>
      <w:jc w:val="left"/>
    </w:pPr>
    <w:rPr>
      <w:i/>
      <w:kern w:val="0"/>
      <w:sz w:val="24"/>
      <w:szCs w:val="24"/>
      <w:lang w:eastAsia="en-US" w:bidi="en-US"/>
    </w:rPr>
  </w:style>
  <w:style w:type="character" w:customStyle="1" w:styleId="ac">
    <w:name w:val="引用 字符"/>
    <w:basedOn w:val="a0"/>
    <w:link w:val="ab"/>
    <w:uiPriority w:val="29"/>
    <w:rsid w:val="0098253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82533"/>
    <w:pPr>
      <w:widowControl/>
      <w:ind w:left="720" w:right="720"/>
      <w:jc w:val="left"/>
    </w:pPr>
    <w:rPr>
      <w:b/>
      <w:i/>
      <w:kern w:val="0"/>
      <w:sz w:val="24"/>
      <w:lang w:eastAsia="en-US" w:bidi="en-US"/>
    </w:rPr>
  </w:style>
  <w:style w:type="character" w:customStyle="1" w:styleId="ae">
    <w:name w:val="明显引用 字符"/>
    <w:basedOn w:val="a0"/>
    <w:link w:val="ad"/>
    <w:uiPriority w:val="30"/>
    <w:rsid w:val="00982533"/>
    <w:rPr>
      <w:b/>
      <w:i/>
      <w:sz w:val="24"/>
    </w:rPr>
  </w:style>
  <w:style w:type="character" w:styleId="af">
    <w:name w:val="Subtle Emphasis"/>
    <w:uiPriority w:val="19"/>
    <w:qFormat/>
    <w:rsid w:val="00982533"/>
    <w:rPr>
      <w:i/>
      <w:color w:val="5A5A5A"/>
    </w:rPr>
  </w:style>
  <w:style w:type="character" w:styleId="af0">
    <w:name w:val="Intense Emphasis"/>
    <w:basedOn w:val="a0"/>
    <w:uiPriority w:val="21"/>
    <w:qFormat/>
    <w:rsid w:val="0098253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8253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8253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82533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982533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5B5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semiHidden/>
    <w:rsid w:val="005B5571"/>
    <w:rPr>
      <w:rFonts w:ascii="Calibri" w:eastAsia="宋体" w:hAnsi="Calibri"/>
      <w:kern w:val="2"/>
      <w:sz w:val="18"/>
      <w:szCs w:val="18"/>
      <w:lang w:eastAsia="zh-CN" w:bidi="ar-SA"/>
    </w:rPr>
  </w:style>
  <w:style w:type="paragraph" w:styleId="af6">
    <w:name w:val="footer"/>
    <w:basedOn w:val="a"/>
    <w:link w:val="af7"/>
    <w:uiPriority w:val="99"/>
    <w:semiHidden/>
    <w:unhideWhenUsed/>
    <w:rsid w:val="005B5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semiHidden/>
    <w:rsid w:val="005B5571"/>
    <w:rPr>
      <w:rFonts w:ascii="Calibri" w:eastAsia="宋体" w:hAnsi="Calibri"/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61A83-B809-4A55-BCFC-8A8FA77E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TJ-NK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Diaolong123</dc:creator>
  <cp:lastModifiedBy>koko</cp:lastModifiedBy>
  <cp:revision>2</cp:revision>
  <dcterms:created xsi:type="dcterms:W3CDTF">2018-09-25T04:10:00Z</dcterms:created>
  <dcterms:modified xsi:type="dcterms:W3CDTF">2018-09-25T04:10:00Z</dcterms:modified>
</cp:coreProperties>
</file>