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F6D" w:rsidRDefault="00C96F6D" w:rsidP="00C96F6D">
      <w:pPr>
        <w:jc w:val="center"/>
        <w:rPr>
          <w:b/>
          <w:sz w:val="44"/>
          <w:szCs w:val="44"/>
        </w:rPr>
      </w:pPr>
      <w:bookmarkStart w:id="0" w:name="_GoBack"/>
      <w:bookmarkEnd w:id="0"/>
      <w:r>
        <w:rPr>
          <w:rFonts w:hint="eastAsia"/>
          <w:b/>
          <w:sz w:val="44"/>
          <w:szCs w:val="44"/>
        </w:rPr>
        <w:t>南开大学研究生招生初试</w:t>
      </w:r>
    </w:p>
    <w:p w:rsidR="00C96F6D" w:rsidRPr="00D563DA" w:rsidRDefault="00C96F6D" w:rsidP="00C96F6D">
      <w:pPr>
        <w:jc w:val="center"/>
        <w:rPr>
          <w:b/>
          <w:sz w:val="44"/>
          <w:szCs w:val="44"/>
        </w:rPr>
      </w:pPr>
      <w:r>
        <w:rPr>
          <w:rFonts w:hint="eastAsia"/>
          <w:b/>
          <w:sz w:val="44"/>
          <w:szCs w:val="44"/>
        </w:rPr>
        <w:t>《欧美</w:t>
      </w:r>
      <w:r w:rsidRPr="00D563DA">
        <w:rPr>
          <w:rFonts w:hint="eastAsia"/>
          <w:b/>
          <w:sz w:val="44"/>
          <w:szCs w:val="44"/>
        </w:rPr>
        <w:t>哲学</w:t>
      </w:r>
      <w:r>
        <w:rPr>
          <w:rFonts w:hint="eastAsia"/>
          <w:b/>
          <w:sz w:val="44"/>
          <w:szCs w:val="44"/>
        </w:rPr>
        <w:t>通</w:t>
      </w:r>
      <w:r w:rsidRPr="00D563DA">
        <w:rPr>
          <w:rFonts w:hint="eastAsia"/>
          <w:b/>
          <w:sz w:val="44"/>
          <w:szCs w:val="44"/>
        </w:rPr>
        <w:t>史》考试大纲</w:t>
      </w:r>
    </w:p>
    <w:p w:rsidR="00C96F6D" w:rsidRPr="00D563DA" w:rsidRDefault="00C96F6D" w:rsidP="00C96F6D"/>
    <w:p w:rsidR="00C96F6D" w:rsidRDefault="00C96F6D" w:rsidP="00C96F6D"/>
    <w:p w:rsidR="007464D6" w:rsidRDefault="007464D6" w:rsidP="00C96F6D"/>
    <w:p w:rsidR="007464D6" w:rsidRDefault="007464D6" w:rsidP="00C96F6D"/>
    <w:p w:rsidR="00C96F6D" w:rsidRPr="00E80E5E" w:rsidRDefault="00C96F6D" w:rsidP="00C96F6D">
      <w:pPr>
        <w:spacing w:line="240" w:lineRule="atLeast"/>
        <w:rPr>
          <w:rFonts w:ascii="Times New Roman" w:hAnsi="Times New Roman"/>
          <w:b/>
          <w:color w:val="000000"/>
          <w:sz w:val="24"/>
          <w:szCs w:val="24"/>
        </w:rPr>
      </w:pPr>
      <w:r w:rsidRPr="00E80E5E">
        <w:rPr>
          <w:rFonts w:ascii="Times New Roman"/>
          <w:b/>
          <w:color w:val="000000"/>
          <w:sz w:val="24"/>
          <w:szCs w:val="24"/>
        </w:rPr>
        <w:t>一、考试目的</w:t>
      </w:r>
    </w:p>
    <w:p w:rsidR="00C96F6D" w:rsidRDefault="00C96F6D" w:rsidP="00C96F6D">
      <w:pPr>
        <w:spacing w:line="240" w:lineRule="atLeast"/>
        <w:ind w:firstLine="480"/>
        <w:rPr>
          <w:rFonts w:ascii="Times New Roman"/>
          <w:color w:val="000000"/>
          <w:sz w:val="24"/>
          <w:szCs w:val="24"/>
        </w:rPr>
      </w:pPr>
      <w:r w:rsidRPr="00E80E5E">
        <w:rPr>
          <w:rFonts w:ascii="Times New Roman"/>
          <w:color w:val="000000"/>
          <w:sz w:val="24"/>
          <w:szCs w:val="24"/>
        </w:rPr>
        <w:t>本</w:t>
      </w:r>
      <w:r>
        <w:rPr>
          <w:rFonts w:ascii="Times New Roman" w:hint="eastAsia"/>
          <w:color w:val="000000"/>
          <w:sz w:val="24"/>
          <w:szCs w:val="24"/>
        </w:rPr>
        <w:t>科目</w:t>
      </w:r>
      <w:r w:rsidRPr="00E80E5E">
        <w:rPr>
          <w:rFonts w:ascii="Times New Roman"/>
          <w:color w:val="000000"/>
          <w:sz w:val="24"/>
          <w:szCs w:val="24"/>
        </w:rPr>
        <w:t>考试是</w:t>
      </w:r>
      <w:r>
        <w:rPr>
          <w:rFonts w:ascii="Times New Roman" w:hint="eastAsia"/>
          <w:color w:val="000000"/>
          <w:sz w:val="24"/>
          <w:szCs w:val="24"/>
        </w:rPr>
        <w:t>哲学院全日制哲学</w:t>
      </w:r>
      <w:r w:rsidRPr="00E80E5E">
        <w:rPr>
          <w:rFonts w:ascii="Times New Roman"/>
          <w:color w:val="000000"/>
          <w:sz w:val="24"/>
          <w:szCs w:val="24"/>
        </w:rPr>
        <w:t>硕士学位研究生的入学资格考试</w:t>
      </w:r>
      <w:r>
        <w:rPr>
          <w:rFonts w:ascii="Times New Roman" w:hint="eastAsia"/>
          <w:color w:val="000000"/>
          <w:sz w:val="24"/>
          <w:szCs w:val="24"/>
        </w:rPr>
        <w:t>之专业基础</w:t>
      </w:r>
      <w:r w:rsidRPr="00E80E5E">
        <w:rPr>
          <w:rFonts w:ascii="Times New Roman" w:hint="eastAsia"/>
          <w:color w:val="000000"/>
          <w:sz w:val="24"/>
          <w:szCs w:val="24"/>
        </w:rPr>
        <w:t>课</w:t>
      </w:r>
      <w:r>
        <w:rPr>
          <w:rFonts w:ascii="Times New Roman" w:hint="eastAsia"/>
          <w:color w:val="000000"/>
          <w:sz w:val="24"/>
          <w:szCs w:val="24"/>
        </w:rPr>
        <w:t>。本科目</w:t>
      </w:r>
      <w:r w:rsidR="007464D6">
        <w:rPr>
          <w:rFonts w:ascii="Times New Roman" w:hint="eastAsia"/>
          <w:color w:val="000000"/>
          <w:sz w:val="24"/>
          <w:szCs w:val="24"/>
        </w:rPr>
        <w:t>是外国哲学专业的必考科目，同时是哲学院其他专业的选考科目。</w:t>
      </w:r>
    </w:p>
    <w:p w:rsidR="00C96F6D" w:rsidRPr="00E80E5E" w:rsidRDefault="00C96F6D" w:rsidP="00C96F6D">
      <w:pPr>
        <w:spacing w:line="240" w:lineRule="atLeast"/>
        <w:ind w:firstLine="480"/>
        <w:rPr>
          <w:rFonts w:ascii="Times New Roman" w:hAnsi="Times New Roman"/>
          <w:color w:val="000000"/>
          <w:sz w:val="24"/>
          <w:szCs w:val="24"/>
        </w:rPr>
      </w:pPr>
    </w:p>
    <w:p w:rsidR="00C96F6D" w:rsidRDefault="00C96F6D" w:rsidP="00C96F6D">
      <w:pPr>
        <w:spacing w:line="240" w:lineRule="atLeast"/>
        <w:rPr>
          <w:rFonts w:ascii="Times New Roman"/>
          <w:b/>
          <w:color w:val="000000"/>
          <w:sz w:val="24"/>
          <w:szCs w:val="24"/>
        </w:rPr>
      </w:pPr>
      <w:r w:rsidRPr="00E80E5E">
        <w:rPr>
          <w:rFonts w:ascii="Times New Roman"/>
          <w:b/>
          <w:color w:val="000000"/>
          <w:sz w:val="24"/>
          <w:szCs w:val="24"/>
        </w:rPr>
        <w:t>二、考试的性质与范围</w:t>
      </w:r>
    </w:p>
    <w:p w:rsidR="00C96F6D" w:rsidRPr="00E80E5E" w:rsidRDefault="00C96F6D" w:rsidP="00C96F6D">
      <w:pPr>
        <w:spacing w:line="240" w:lineRule="atLeast"/>
        <w:rPr>
          <w:rFonts w:ascii="Times New Roman" w:hAnsi="Times New Roman"/>
          <w:color w:val="000000"/>
          <w:sz w:val="24"/>
          <w:szCs w:val="24"/>
        </w:rPr>
      </w:pPr>
      <w:r w:rsidRPr="00E80E5E">
        <w:rPr>
          <w:rFonts w:ascii="Times New Roman" w:hAnsi="Times New Roman"/>
          <w:color w:val="000000"/>
          <w:sz w:val="24"/>
          <w:szCs w:val="24"/>
        </w:rPr>
        <w:t xml:space="preserve">    </w:t>
      </w:r>
      <w:r>
        <w:rPr>
          <w:rFonts w:ascii="Times New Roman"/>
          <w:color w:val="000000"/>
          <w:sz w:val="24"/>
          <w:szCs w:val="24"/>
        </w:rPr>
        <w:t>本</w:t>
      </w:r>
      <w:r>
        <w:rPr>
          <w:rFonts w:ascii="Times New Roman" w:hint="eastAsia"/>
          <w:color w:val="000000"/>
          <w:sz w:val="24"/>
          <w:szCs w:val="24"/>
        </w:rPr>
        <w:t>科目</w:t>
      </w:r>
      <w:r>
        <w:rPr>
          <w:rFonts w:ascii="Times New Roman"/>
          <w:color w:val="000000"/>
          <w:sz w:val="24"/>
          <w:szCs w:val="24"/>
        </w:rPr>
        <w:t>考试是测试</w:t>
      </w:r>
      <w:r>
        <w:rPr>
          <w:rFonts w:ascii="Times New Roman" w:hint="eastAsia"/>
          <w:color w:val="000000"/>
          <w:sz w:val="24"/>
          <w:szCs w:val="24"/>
        </w:rPr>
        <w:t>考生对西方哲学基本概念和发展脉络的知识的掌握程度。</w:t>
      </w:r>
      <w:r w:rsidRPr="00E80E5E">
        <w:rPr>
          <w:rFonts w:ascii="Times New Roman"/>
          <w:color w:val="000000"/>
          <w:sz w:val="24"/>
          <w:szCs w:val="24"/>
        </w:rPr>
        <w:t>考试范围</w:t>
      </w:r>
      <w:r>
        <w:rPr>
          <w:rFonts w:ascii="Times New Roman" w:hint="eastAsia"/>
          <w:color w:val="000000"/>
          <w:sz w:val="24"/>
          <w:szCs w:val="24"/>
        </w:rPr>
        <w:t>是从古希腊哲学到现当代哲学</w:t>
      </w:r>
      <w:r w:rsidRPr="00E80E5E">
        <w:rPr>
          <w:rFonts w:ascii="Times New Roman"/>
          <w:color w:val="000000"/>
          <w:sz w:val="24"/>
          <w:szCs w:val="24"/>
        </w:rPr>
        <w:t>。</w:t>
      </w:r>
    </w:p>
    <w:p w:rsidR="00C96F6D" w:rsidRPr="00B52668" w:rsidRDefault="00C96F6D" w:rsidP="00C96F6D">
      <w:pPr>
        <w:spacing w:line="240" w:lineRule="atLeast"/>
        <w:jc w:val="center"/>
        <w:rPr>
          <w:rFonts w:ascii="Times New Roman" w:hAnsi="Times New Roman"/>
          <w:color w:val="000000"/>
          <w:sz w:val="24"/>
          <w:szCs w:val="24"/>
        </w:rPr>
      </w:pPr>
    </w:p>
    <w:p w:rsidR="00C96F6D" w:rsidRPr="00E80E5E" w:rsidRDefault="00C96F6D" w:rsidP="00C96F6D">
      <w:pPr>
        <w:spacing w:line="240" w:lineRule="atLeast"/>
        <w:rPr>
          <w:rFonts w:ascii="Times New Roman" w:hAnsi="Times New Roman"/>
          <w:b/>
          <w:color w:val="000000"/>
          <w:sz w:val="24"/>
          <w:szCs w:val="24"/>
        </w:rPr>
      </w:pPr>
      <w:r w:rsidRPr="00085690">
        <w:rPr>
          <w:rFonts w:ascii="Times New Roman"/>
          <w:b/>
          <w:color w:val="000000"/>
          <w:sz w:val="24"/>
          <w:szCs w:val="24"/>
        </w:rPr>
        <w:t>三、</w:t>
      </w:r>
      <w:r w:rsidRPr="00E80E5E">
        <w:rPr>
          <w:rFonts w:ascii="Times New Roman"/>
          <w:b/>
          <w:color w:val="000000"/>
          <w:sz w:val="24"/>
          <w:szCs w:val="24"/>
        </w:rPr>
        <w:t>考试基本要求</w:t>
      </w:r>
    </w:p>
    <w:p w:rsidR="00C96F6D" w:rsidRPr="00E80E5E" w:rsidRDefault="00C96F6D" w:rsidP="00C96F6D">
      <w:pPr>
        <w:spacing w:line="240" w:lineRule="atLeast"/>
        <w:ind w:firstLineChars="200" w:firstLine="480"/>
        <w:rPr>
          <w:color w:val="000000"/>
          <w:sz w:val="24"/>
          <w:szCs w:val="24"/>
        </w:rPr>
      </w:pPr>
      <w:r>
        <w:rPr>
          <w:rFonts w:hint="eastAsia"/>
          <w:color w:val="000000"/>
          <w:sz w:val="24"/>
          <w:szCs w:val="24"/>
        </w:rPr>
        <w:t>1.</w:t>
      </w:r>
      <w:r>
        <w:rPr>
          <w:rFonts w:hint="eastAsia"/>
          <w:color w:val="000000"/>
          <w:sz w:val="24"/>
          <w:szCs w:val="24"/>
        </w:rPr>
        <w:t>要求考生对西方</w:t>
      </w:r>
      <w:r w:rsidR="00826849">
        <w:rPr>
          <w:rFonts w:hint="eastAsia"/>
          <w:color w:val="000000"/>
          <w:sz w:val="24"/>
          <w:szCs w:val="24"/>
        </w:rPr>
        <w:t>哲学基本观念（概念、命题、原著等）的</w:t>
      </w:r>
      <w:r>
        <w:rPr>
          <w:rFonts w:hint="eastAsia"/>
          <w:color w:val="000000"/>
          <w:sz w:val="24"/>
          <w:szCs w:val="24"/>
        </w:rPr>
        <w:t>基本含义具有准确的把握。</w:t>
      </w:r>
    </w:p>
    <w:p w:rsidR="00C96F6D" w:rsidRPr="00E80E5E" w:rsidRDefault="00C96F6D" w:rsidP="00C96F6D">
      <w:pPr>
        <w:spacing w:line="240" w:lineRule="atLeast"/>
        <w:ind w:firstLineChars="200" w:firstLine="480"/>
        <w:rPr>
          <w:color w:val="000000"/>
          <w:sz w:val="24"/>
          <w:szCs w:val="24"/>
        </w:rPr>
      </w:pPr>
      <w:r w:rsidRPr="00E80E5E">
        <w:rPr>
          <w:rFonts w:hint="eastAsia"/>
          <w:color w:val="000000"/>
          <w:sz w:val="24"/>
          <w:szCs w:val="24"/>
        </w:rPr>
        <w:t>2.</w:t>
      </w:r>
      <w:r>
        <w:rPr>
          <w:rFonts w:hint="eastAsia"/>
          <w:color w:val="000000"/>
          <w:sz w:val="24"/>
          <w:szCs w:val="24"/>
        </w:rPr>
        <w:t>要求考生对相应的西方哲学问题的理论意义有较为深入的阐发。</w:t>
      </w:r>
    </w:p>
    <w:p w:rsidR="00C96F6D" w:rsidRPr="00E80E5E" w:rsidRDefault="00C96F6D" w:rsidP="00C96F6D">
      <w:pPr>
        <w:spacing w:line="240" w:lineRule="atLeast"/>
        <w:ind w:firstLineChars="200" w:firstLine="480"/>
        <w:rPr>
          <w:color w:val="000000"/>
          <w:sz w:val="24"/>
          <w:szCs w:val="24"/>
        </w:rPr>
      </w:pPr>
      <w:r w:rsidRPr="00E80E5E">
        <w:rPr>
          <w:rFonts w:hint="eastAsia"/>
          <w:color w:val="000000"/>
          <w:sz w:val="24"/>
          <w:szCs w:val="24"/>
        </w:rPr>
        <w:t>3.</w:t>
      </w:r>
      <w:r>
        <w:rPr>
          <w:rFonts w:hint="eastAsia"/>
          <w:color w:val="000000"/>
          <w:sz w:val="24"/>
          <w:szCs w:val="24"/>
        </w:rPr>
        <w:t>要求考生对相应的西方哲学问题予以简要的分析和评判，并在论述中尽可能地加以个人的诠释</w:t>
      </w:r>
      <w:r w:rsidRPr="00E80E5E">
        <w:rPr>
          <w:rFonts w:hint="eastAsia"/>
          <w:color w:val="000000"/>
          <w:sz w:val="24"/>
          <w:szCs w:val="24"/>
        </w:rPr>
        <w:t>。</w:t>
      </w:r>
    </w:p>
    <w:p w:rsidR="00C96F6D" w:rsidRPr="00E80E5E" w:rsidRDefault="00C96F6D" w:rsidP="00C96F6D">
      <w:pPr>
        <w:spacing w:line="240" w:lineRule="atLeast"/>
        <w:jc w:val="center"/>
        <w:rPr>
          <w:color w:val="000000"/>
          <w:sz w:val="24"/>
          <w:szCs w:val="24"/>
        </w:rPr>
      </w:pPr>
    </w:p>
    <w:p w:rsidR="00C96F6D" w:rsidRPr="00085690" w:rsidRDefault="00C96F6D" w:rsidP="00C96F6D">
      <w:pPr>
        <w:spacing w:line="240" w:lineRule="atLeast"/>
        <w:rPr>
          <w:color w:val="000000"/>
          <w:sz w:val="24"/>
          <w:szCs w:val="24"/>
        </w:rPr>
      </w:pPr>
      <w:r w:rsidRPr="00E80E5E">
        <w:rPr>
          <w:rFonts w:hint="eastAsia"/>
          <w:b/>
          <w:color w:val="000000"/>
          <w:sz w:val="24"/>
          <w:szCs w:val="24"/>
        </w:rPr>
        <w:t>四、考试形式</w:t>
      </w:r>
    </w:p>
    <w:p w:rsidR="00C96F6D" w:rsidRDefault="00C96F6D" w:rsidP="00C96F6D">
      <w:pPr>
        <w:spacing w:line="240" w:lineRule="atLeast"/>
        <w:ind w:firstLineChars="200" w:firstLine="480"/>
        <w:rPr>
          <w:color w:val="000000"/>
          <w:sz w:val="24"/>
          <w:szCs w:val="24"/>
        </w:rPr>
      </w:pPr>
      <w:r w:rsidRPr="00E80E5E">
        <w:rPr>
          <w:rFonts w:hint="eastAsia"/>
          <w:color w:val="000000"/>
          <w:sz w:val="24"/>
          <w:szCs w:val="24"/>
        </w:rPr>
        <w:t>本</w:t>
      </w:r>
      <w:r>
        <w:rPr>
          <w:rFonts w:hint="eastAsia"/>
          <w:color w:val="000000"/>
          <w:sz w:val="24"/>
          <w:szCs w:val="24"/>
        </w:rPr>
        <w:t>科目</w:t>
      </w:r>
      <w:r w:rsidRPr="00E80E5E">
        <w:rPr>
          <w:rFonts w:hint="eastAsia"/>
          <w:color w:val="000000"/>
          <w:sz w:val="24"/>
          <w:szCs w:val="24"/>
        </w:rPr>
        <w:t>考试</w:t>
      </w:r>
      <w:r>
        <w:rPr>
          <w:rFonts w:hint="eastAsia"/>
          <w:color w:val="000000"/>
          <w:sz w:val="24"/>
          <w:szCs w:val="24"/>
        </w:rPr>
        <w:t>为闭卷，时间为</w:t>
      </w:r>
      <w:r>
        <w:rPr>
          <w:rFonts w:hint="eastAsia"/>
          <w:color w:val="000000"/>
          <w:sz w:val="24"/>
          <w:szCs w:val="24"/>
        </w:rPr>
        <w:t>180</w:t>
      </w:r>
      <w:r>
        <w:rPr>
          <w:rFonts w:hint="eastAsia"/>
          <w:color w:val="000000"/>
          <w:sz w:val="24"/>
          <w:szCs w:val="24"/>
        </w:rPr>
        <w:t>分钟，答题一律写在答题纸上。</w:t>
      </w:r>
    </w:p>
    <w:p w:rsidR="00C96F6D" w:rsidRDefault="007464D6" w:rsidP="00C96F6D">
      <w:pPr>
        <w:spacing w:line="240" w:lineRule="atLeast"/>
        <w:ind w:firstLineChars="200" w:firstLine="480"/>
        <w:rPr>
          <w:color w:val="000000"/>
          <w:sz w:val="24"/>
          <w:szCs w:val="24"/>
        </w:rPr>
      </w:pPr>
      <w:r>
        <w:rPr>
          <w:rFonts w:hint="eastAsia"/>
          <w:color w:val="000000"/>
          <w:sz w:val="24"/>
          <w:szCs w:val="24"/>
        </w:rPr>
        <w:t>本科目试题分为三类：一是简答题</w:t>
      </w:r>
      <w:r w:rsidR="00826849">
        <w:rPr>
          <w:rFonts w:hint="eastAsia"/>
          <w:color w:val="000000"/>
          <w:sz w:val="24"/>
          <w:szCs w:val="24"/>
        </w:rPr>
        <w:t>；二</w:t>
      </w:r>
      <w:r>
        <w:rPr>
          <w:rFonts w:hint="eastAsia"/>
          <w:color w:val="000000"/>
          <w:sz w:val="24"/>
          <w:szCs w:val="24"/>
        </w:rPr>
        <w:t>是论述题</w:t>
      </w:r>
      <w:r w:rsidR="00C96F6D">
        <w:rPr>
          <w:rFonts w:hint="eastAsia"/>
          <w:color w:val="000000"/>
          <w:sz w:val="24"/>
          <w:szCs w:val="24"/>
        </w:rPr>
        <w:t xml:space="preserve">; </w:t>
      </w:r>
      <w:r w:rsidR="00C96F6D">
        <w:rPr>
          <w:rFonts w:hint="eastAsia"/>
          <w:color w:val="000000"/>
          <w:sz w:val="24"/>
          <w:szCs w:val="24"/>
        </w:rPr>
        <w:t>三是材料题。简答题字数应在</w:t>
      </w:r>
      <w:r w:rsidR="00C96F6D">
        <w:rPr>
          <w:rFonts w:hint="eastAsia"/>
          <w:color w:val="000000"/>
          <w:sz w:val="24"/>
          <w:szCs w:val="24"/>
        </w:rPr>
        <w:t>200</w:t>
      </w:r>
      <w:r w:rsidR="00C96F6D">
        <w:rPr>
          <w:rFonts w:hint="eastAsia"/>
          <w:color w:val="000000"/>
          <w:sz w:val="24"/>
          <w:szCs w:val="24"/>
        </w:rPr>
        <w:t>字以上，论述题和材料题应在</w:t>
      </w:r>
      <w:r w:rsidR="0062345B">
        <w:rPr>
          <w:rFonts w:hint="eastAsia"/>
          <w:color w:val="000000"/>
          <w:sz w:val="24"/>
          <w:szCs w:val="24"/>
        </w:rPr>
        <w:t>4</w:t>
      </w:r>
      <w:r w:rsidR="00C96F6D">
        <w:rPr>
          <w:rFonts w:hint="eastAsia"/>
          <w:color w:val="000000"/>
          <w:sz w:val="24"/>
          <w:szCs w:val="24"/>
        </w:rPr>
        <w:t>00</w:t>
      </w:r>
      <w:r w:rsidR="00C96F6D">
        <w:rPr>
          <w:rFonts w:hint="eastAsia"/>
          <w:color w:val="000000"/>
          <w:sz w:val="24"/>
          <w:szCs w:val="24"/>
        </w:rPr>
        <w:t>字以上。</w:t>
      </w:r>
    </w:p>
    <w:p w:rsidR="00C96F6D" w:rsidRDefault="00C96F6D" w:rsidP="00C96F6D">
      <w:pPr>
        <w:spacing w:line="240" w:lineRule="atLeast"/>
        <w:rPr>
          <w:color w:val="000000"/>
          <w:sz w:val="24"/>
          <w:szCs w:val="24"/>
        </w:rPr>
      </w:pPr>
    </w:p>
    <w:p w:rsidR="00C96F6D" w:rsidRPr="00085690" w:rsidRDefault="00C96F6D" w:rsidP="00C96F6D">
      <w:pPr>
        <w:spacing w:line="240" w:lineRule="atLeast"/>
        <w:rPr>
          <w:b/>
          <w:color w:val="000000"/>
          <w:sz w:val="24"/>
          <w:szCs w:val="24"/>
        </w:rPr>
      </w:pPr>
      <w:r w:rsidRPr="00085690">
        <w:rPr>
          <w:rFonts w:hint="eastAsia"/>
          <w:b/>
          <w:color w:val="000000"/>
          <w:sz w:val="24"/>
          <w:szCs w:val="24"/>
        </w:rPr>
        <w:t>五、考试内容</w:t>
      </w:r>
    </w:p>
    <w:p w:rsidR="00C96F6D" w:rsidRDefault="00C96F6D" w:rsidP="00C96F6D">
      <w:pPr>
        <w:spacing w:line="240" w:lineRule="atLeast"/>
        <w:ind w:firstLineChars="200" w:firstLine="480"/>
        <w:rPr>
          <w:color w:val="000000"/>
          <w:sz w:val="24"/>
          <w:szCs w:val="24"/>
        </w:rPr>
      </w:pPr>
      <w:r w:rsidRPr="00E80E5E">
        <w:rPr>
          <w:rFonts w:hint="eastAsia"/>
          <w:color w:val="000000"/>
          <w:sz w:val="24"/>
          <w:szCs w:val="24"/>
        </w:rPr>
        <w:t>本</w:t>
      </w:r>
      <w:r>
        <w:rPr>
          <w:rFonts w:hint="eastAsia"/>
          <w:color w:val="000000"/>
          <w:sz w:val="24"/>
          <w:szCs w:val="24"/>
        </w:rPr>
        <w:t>科目</w:t>
      </w:r>
      <w:r w:rsidRPr="00E80E5E">
        <w:rPr>
          <w:rFonts w:hint="eastAsia"/>
          <w:color w:val="000000"/>
          <w:sz w:val="24"/>
          <w:szCs w:val="24"/>
        </w:rPr>
        <w:t>考试</w:t>
      </w:r>
      <w:r w:rsidR="00DB4538">
        <w:rPr>
          <w:rFonts w:hint="eastAsia"/>
          <w:color w:val="000000"/>
          <w:sz w:val="24"/>
          <w:szCs w:val="24"/>
        </w:rPr>
        <w:t>内容为三</w:t>
      </w:r>
      <w:r w:rsidRPr="00E80E5E">
        <w:rPr>
          <w:rFonts w:hint="eastAsia"/>
          <w:color w:val="000000"/>
          <w:sz w:val="24"/>
          <w:szCs w:val="24"/>
        </w:rPr>
        <w:t>个部分：</w:t>
      </w:r>
      <w:r w:rsidR="00DB4538">
        <w:rPr>
          <w:rFonts w:hint="eastAsia"/>
          <w:color w:val="000000"/>
          <w:sz w:val="24"/>
          <w:szCs w:val="24"/>
        </w:rPr>
        <w:t>简答题</w:t>
      </w:r>
      <w:r w:rsidR="00DB4538">
        <w:rPr>
          <w:rFonts w:ascii="宋体" w:hAnsi="宋体" w:hint="eastAsia"/>
          <w:color w:val="000000"/>
          <w:sz w:val="24"/>
          <w:szCs w:val="24"/>
        </w:rPr>
        <w:t>、</w:t>
      </w:r>
      <w:r>
        <w:rPr>
          <w:rFonts w:hint="eastAsia"/>
          <w:color w:val="000000"/>
          <w:sz w:val="24"/>
          <w:szCs w:val="24"/>
        </w:rPr>
        <w:t>论述题</w:t>
      </w:r>
      <w:r w:rsidR="00DB4538">
        <w:rPr>
          <w:rFonts w:hint="eastAsia"/>
          <w:color w:val="000000"/>
          <w:sz w:val="24"/>
          <w:szCs w:val="24"/>
        </w:rPr>
        <w:t>和材料题</w:t>
      </w:r>
      <w:r>
        <w:rPr>
          <w:rFonts w:hint="eastAsia"/>
          <w:color w:val="000000"/>
          <w:sz w:val="24"/>
          <w:szCs w:val="24"/>
        </w:rPr>
        <w:t>。</w:t>
      </w:r>
    </w:p>
    <w:p w:rsidR="00C96F6D" w:rsidRDefault="00DB4538" w:rsidP="00C96F6D">
      <w:pPr>
        <w:spacing w:line="240" w:lineRule="atLeast"/>
        <w:ind w:firstLineChars="200" w:firstLine="480"/>
        <w:rPr>
          <w:color w:val="000000"/>
          <w:sz w:val="24"/>
          <w:szCs w:val="24"/>
        </w:rPr>
      </w:pPr>
      <w:r>
        <w:rPr>
          <w:rFonts w:hint="eastAsia"/>
          <w:color w:val="000000"/>
          <w:sz w:val="24"/>
          <w:szCs w:val="24"/>
        </w:rPr>
        <w:t>简答题内容为西方哲学家的基本概念和基本命题，要求考生准确答出其基本含义及其理论意义</w:t>
      </w:r>
      <w:r w:rsidR="00C96F6D">
        <w:rPr>
          <w:rFonts w:hint="eastAsia"/>
          <w:color w:val="000000"/>
          <w:sz w:val="24"/>
          <w:szCs w:val="24"/>
        </w:rPr>
        <w:t>。</w:t>
      </w:r>
    </w:p>
    <w:p w:rsidR="00C96F6D" w:rsidRDefault="00DB4538" w:rsidP="00C96F6D">
      <w:pPr>
        <w:spacing w:line="240" w:lineRule="atLeast"/>
        <w:ind w:firstLineChars="200" w:firstLine="480"/>
        <w:rPr>
          <w:color w:val="000000"/>
          <w:sz w:val="24"/>
          <w:szCs w:val="24"/>
        </w:rPr>
      </w:pPr>
      <w:r>
        <w:rPr>
          <w:rFonts w:hint="eastAsia"/>
          <w:color w:val="000000"/>
          <w:sz w:val="24"/>
          <w:szCs w:val="24"/>
        </w:rPr>
        <w:t>论述题内容为对西方</w:t>
      </w:r>
      <w:r w:rsidR="00C96F6D">
        <w:rPr>
          <w:rFonts w:hint="eastAsia"/>
          <w:color w:val="000000"/>
          <w:sz w:val="24"/>
          <w:szCs w:val="24"/>
        </w:rPr>
        <w:t>哲学各个</w:t>
      </w:r>
      <w:r>
        <w:rPr>
          <w:rFonts w:hint="eastAsia"/>
          <w:color w:val="000000"/>
          <w:sz w:val="24"/>
          <w:szCs w:val="24"/>
        </w:rPr>
        <w:t>发展阶段中重要哲学家的有代表性的哲学创见以及相关的</w:t>
      </w:r>
      <w:r w:rsidR="00C96F6D">
        <w:rPr>
          <w:rFonts w:hint="eastAsia"/>
          <w:color w:val="000000"/>
          <w:sz w:val="24"/>
          <w:szCs w:val="24"/>
        </w:rPr>
        <w:t>重要问题</w:t>
      </w:r>
      <w:r>
        <w:rPr>
          <w:rFonts w:hint="eastAsia"/>
          <w:color w:val="000000"/>
          <w:sz w:val="24"/>
          <w:szCs w:val="24"/>
        </w:rPr>
        <w:t>给予较为</w:t>
      </w:r>
      <w:r w:rsidR="00C96F6D">
        <w:rPr>
          <w:rFonts w:hint="eastAsia"/>
          <w:color w:val="000000"/>
          <w:sz w:val="24"/>
          <w:szCs w:val="24"/>
        </w:rPr>
        <w:t>深入的</w:t>
      </w:r>
      <w:r>
        <w:rPr>
          <w:rFonts w:hint="eastAsia"/>
          <w:color w:val="000000"/>
          <w:sz w:val="24"/>
          <w:szCs w:val="24"/>
        </w:rPr>
        <w:t>梳理和探析。要求考生对所论述的哲学问题的理论意义、深层次的内涵具有清晰的认识，并尽可能加以个人的分析和判断</w:t>
      </w:r>
      <w:r w:rsidR="00C96F6D">
        <w:rPr>
          <w:rFonts w:hint="eastAsia"/>
          <w:color w:val="000000"/>
          <w:sz w:val="24"/>
          <w:szCs w:val="24"/>
        </w:rPr>
        <w:t>。</w:t>
      </w:r>
    </w:p>
    <w:p w:rsidR="00DB4538" w:rsidRDefault="00DB4538" w:rsidP="00C96F6D">
      <w:pPr>
        <w:spacing w:line="240" w:lineRule="atLeast"/>
        <w:ind w:firstLineChars="200" w:firstLine="480"/>
        <w:rPr>
          <w:color w:val="000000"/>
          <w:sz w:val="24"/>
          <w:szCs w:val="24"/>
        </w:rPr>
      </w:pPr>
      <w:r>
        <w:rPr>
          <w:rFonts w:hint="eastAsia"/>
          <w:color w:val="000000"/>
          <w:sz w:val="24"/>
          <w:szCs w:val="24"/>
        </w:rPr>
        <w:t>材料题内容为对西方某个重要哲学家的某段文本给予完全开放式的梳理</w:t>
      </w:r>
      <w:r>
        <w:rPr>
          <w:rFonts w:ascii="宋体" w:hAnsi="宋体" w:hint="eastAsia"/>
          <w:color w:val="000000"/>
          <w:sz w:val="24"/>
          <w:szCs w:val="24"/>
        </w:rPr>
        <w:t>、</w:t>
      </w:r>
      <w:r>
        <w:rPr>
          <w:rFonts w:hint="eastAsia"/>
          <w:color w:val="000000"/>
          <w:sz w:val="24"/>
          <w:szCs w:val="24"/>
        </w:rPr>
        <w:t>辨析</w:t>
      </w:r>
      <w:r>
        <w:rPr>
          <w:rFonts w:ascii="宋体" w:hAnsi="宋体" w:hint="eastAsia"/>
          <w:color w:val="000000"/>
          <w:sz w:val="24"/>
          <w:szCs w:val="24"/>
        </w:rPr>
        <w:t>和评判</w:t>
      </w:r>
      <w:r>
        <w:rPr>
          <w:rFonts w:hint="eastAsia"/>
          <w:color w:val="000000"/>
          <w:sz w:val="24"/>
          <w:szCs w:val="24"/>
        </w:rPr>
        <w:t>。</w:t>
      </w:r>
      <w:r>
        <w:rPr>
          <w:rFonts w:ascii="宋体" w:hAnsi="宋体" w:hint="eastAsia"/>
          <w:color w:val="000000"/>
          <w:sz w:val="24"/>
          <w:szCs w:val="24"/>
        </w:rPr>
        <w:t>重点考察考生</w:t>
      </w:r>
      <w:r w:rsidR="00BF3AA8">
        <w:rPr>
          <w:rFonts w:ascii="宋体" w:hAnsi="宋体" w:hint="eastAsia"/>
          <w:color w:val="000000"/>
          <w:sz w:val="24"/>
          <w:szCs w:val="24"/>
        </w:rPr>
        <w:t>的逻辑思维能力和对哲学问题的分析和解决能力</w:t>
      </w:r>
      <w:r w:rsidR="00BF3AA8">
        <w:rPr>
          <w:rFonts w:hint="eastAsia"/>
          <w:color w:val="000000"/>
          <w:sz w:val="24"/>
          <w:szCs w:val="24"/>
        </w:rPr>
        <w:t>。</w:t>
      </w:r>
    </w:p>
    <w:p w:rsidR="00C96F6D" w:rsidRDefault="00C96F6D" w:rsidP="00C96F6D">
      <w:pPr>
        <w:spacing w:line="240" w:lineRule="atLeast"/>
        <w:ind w:firstLineChars="200" w:firstLine="480"/>
        <w:rPr>
          <w:color w:val="000000"/>
          <w:sz w:val="24"/>
          <w:szCs w:val="24"/>
        </w:rPr>
      </w:pPr>
    </w:p>
    <w:p w:rsidR="00C96F6D" w:rsidRDefault="00C96F6D" w:rsidP="00C96F6D">
      <w:pPr>
        <w:spacing w:line="240" w:lineRule="atLeast"/>
        <w:ind w:firstLineChars="200" w:firstLine="480"/>
        <w:rPr>
          <w:color w:val="000000"/>
          <w:sz w:val="24"/>
          <w:szCs w:val="24"/>
        </w:rPr>
      </w:pPr>
    </w:p>
    <w:p w:rsidR="00C96F6D" w:rsidRDefault="00C96F6D" w:rsidP="00C96F6D">
      <w:pPr>
        <w:spacing w:line="240" w:lineRule="atLeast"/>
        <w:ind w:firstLineChars="200" w:firstLine="480"/>
        <w:rPr>
          <w:color w:val="000000"/>
          <w:sz w:val="24"/>
          <w:szCs w:val="24"/>
        </w:rPr>
      </w:pPr>
    </w:p>
    <w:p w:rsidR="00C96F6D" w:rsidRDefault="00C96F6D" w:rsidP="00C96F6D">
      <w:pPr>
        <w:spacing w:line="240" w:lineRule="atLeast"/>
        <w:ind w:firstLineChars="200" w:firstLine="480"/>
        <w:rPr>
          <w:color w:val="000000"/>
          <w:sz w:val="24"/>
          <w:szCs w:val="24"/>
        </w:rPr>
      </w:pPr>
    </w:p>
    <w:p w:rsidR="006213CE" w:rsidRDefault="006213CE" w:rsidP="00C96F6D">
      <w:pPr>
        <w:spacing w:line="240" w:lineRule="atLeast"/>
        <w:ind w:firstLineChars="200" w:firstLine="480"/>
        <w:rPr>
          <w:color w:val="000000"/>
          <w:sz w:val="24"/>
          <w:szCs w:val="24"/>
        </w:rPr>
      </w:pPr>
    </w:p>
    <w:p w:rsidR="006213CE" w:rsidRPr="006213CE" w:rsidRDefault="006213CE" w:rsidP="00C96F6D">
      <w:pPr>
        <w:spacing w:line="240" w:lineRule="atLeast"/>
        <w:ind w:firstLineChars="200" w:firstLine="480"/>
        <w:rPr>
          <w:color w:val="000000"/>
          <w:sz w:val="24"/>
          <w:szCs w:val="24"/>
        </w:rPr>
      </w:pPr>
    </w:p>
    <w:p w:rsidR="00C96F6D" w:rsidRDefault="00C96F6D" w:rsidP="00C96F6D">
      <w:pPr>
        <w:spacing w:line="240" w:lineRule="atLeast"/>
        <w:ind w:firstLineChars="200" w:firstLine="480"/>
        <w:rPr>
          <w:color w:val="000000"/>
          <w:sz w:val="24"/>
          <w:szCs w:val="24"/>
        </w:rPr>
      </w:pPr>
    </w:p>
    <w:sectPr w:rsidR="00C96F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8AD" w:rsidRDefault="00DC58AD" w:rsidP="00C96F6D">
      <w:r>
        <w:separator/>
      </w:r>
    </w:p>
  </w:endnote>
  <w:endnote w:type="continuationSeparator" w:id="0">
    <w:p w:rsidR="00DC58AD" w:rsidRDefault="00DC58AD" w:rsidP="00C9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8AD" w:rsidRDefault="00DC58AD" w:rsidP="00C96F6D">
      <w:r>
        <w:separator/>
      </w:r>
    </w:p>
  </w:footnote>
  <w:footnote w:type="continuationSeparator" w:id="0">
    <w:p w:rsidR="00DC58AD" w:rsidRDefault="00DC58AD" w:rsidP="00C96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7B3"/>
    <w:rsid w:val="000D4118"/>
    <w:rsid w:val="002C0E75"/>
    <w:rsid w:val="00302B12"/>
    <w:rsid w:val="00421E8C"/>
    <w:rsid w:val="00494E5D"/>
    <w:rsid w:val="004F2A29"/>
    <w:rsid w:val="00583955"/>
    <w:rsid w:val="006213CE"/>
    <w:rsid w:val="0062345B"/>
    <w:rsid w:val="00727AC8"/>
    <w:rsid w:val="007464D6"/>
    <w:rsid w:val="007931C2"/>
    <w:rsid w:val="00826849"/>
    <w:rsid w:val="00BA4778"/>
    <w:rsid w:val="00BF3AA8"/>
    <w:rsid w:val="00C96F6D"/>
    <w:rsid w:val="00DB4538"/>
    <w:rsid w:val="00DC58AD"/>
    <w:rsid w:val="00F216EF"/>
    <w:rsid w:val="00F736C2"/>
    <w:rsid w:val="00F967B3"/>
    <w:rsid w:val="00FA6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D357B4-1F8B-4EE9-A872-619CC01D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F6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6F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96F6D"/>
    <w:rPr>
      <w:sz w:val="18"/>
      <w:szCs w:val="18"/>
    </w:rPr>
  </w:style>
  <w:style w:type="paragraph" w:styleId="a5">
    <w:name w:val="footer"/>
    <w:basedOn w:val="a"/>
    <w:link w:val="a6"/>
    <w:uiPriority w:val="99"/>
    <w:unhideWhenUsed/>
    <w:rsid w:val="00C96F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96F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koko</cp:lastModifiedBy>
  <cp:revision>2</cp:revision>
  <dcterms:created xsi:type="dcterms:W3CDTF">2018-09-25T04:09:00Z</dcterms:created>
  <dcterms:modified xsi:type="dcterms:W3CDTF">2018-09-25T04:09:00Z</dcterms:modified>
</cp:coreProperties>
</file>