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</w:rPr>
        <w:t>年金融学院硕士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研究生</w:t>
      </w:r>
      <w:r>
        <w:rPr>
          <w:rFonts w:hint="eastAsia" w:ascii="微软雅黑" w:hAnsi="微软雅黑" w:eastAsia="微软雅黑"/>
          <w:b/>
          <w:sz w:val="36"/>
          <w:szCs w:val="36"/>
        </w:rPr>
        <w:t>复试考试大纲</w:t>
      </w:r>
    </w:p>
    <w:p>
      <w:pPr>
        <w:pStyle w:val="2"/>
        <w:keepNext w:val="0"/>
        <w:keepLines w:val="0"/>
        <w:widowControl/>
        <w:suppressLineNumbers w:val="0"/>
        <w:ind w:firstLine="440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大纲一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适用考生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1、 020204 金融学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 025100 金融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考察主要内容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以下所列内容</w:t>
      </w:r>
      <w:r>
        <w:rPr>
          <w:rFonts w:ascii="宋体" w:hAnsi="宋体" w:eastAsia="宋体" w:cs="宋体"/>
          <w:sz w:val="24"/>
          <w:szCs w:val="24"/>
        </w:rPr>
        <w:t>仅供参考，复试小组将根据考生通常应该掌握的知识点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及考生的个人情况</w:t>
      </w:r>
      <w:r>
        <w:rPr>
          <w:rFonts w:ascii="宋体" w:hAnsi="宋体" w:eastAsia="宋体" w:cs="宋体"/>
          <w:sz w:val="24"/>
          <w:szCs w:val="24"/>
        </w:rPr>
        <w:t>酌情测试。复试</w:t>
      </w:r>
      <w:r>
        <w:rPr>
          <w:sz w:val="24"/>
          <w:szCs w:val="24"/>
        </w:rPr>
        <w:t>内容包括但不限于：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货币银行学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国际金融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投资学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公司理财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金融衍生品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大纲二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适用考生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范围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0202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Z5</w:t>
      </w:r>
      <w:r>
        <w:rPr>
          <w:rFonts w:ascii="宋体" w:hAnsi="宋体" w:eastAsia="宋体" w:cs="宋体"/>
          <w:sz w:val="24"/>
          <w:szCs w:val="24"/>
        </w:rPr>
        <w:t xml:space="preserve"> 金融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二、以下所列内容</w:t>
      </w:r>
      <w:r>
        <w:rPr>
          <w:rFonts w:ascii="宋体" w:hAnsi="宋体" w:eastAsia="宋体" w:cs="宋体"/>
          <w:sz w:val="24"/>
          <w:szCs w:val="24"/>
        </w:rPr>
        <w:t>仅供参考，复试小组将根据考生通常应该掌握的知识点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及考生的个人情况</w:t>
      </w:r>
      <w:r>
        <w:rPr>
          <w:rFonts w:ascii="宋体" w:hAnsi="宋体" w:eastAsia="宋体" w:cs="宋体"/>
          <w:sz w:val="24"/>
          <w:szCs w:val="24"/>
        </w:rPr>
        <w:t>酌情测试。复试</w:t>
      </w:r>
      <w:r>
        <w:rPr>
          <w:sz w:val="24"/>
          <w:szCs w:val="24"/>
        </w:rPr>
        <w:t>内容包括但不限于：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1. 金融工程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2. 金融衍生品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3. 数学（包括统计、时间序列分析、运筹与优化、数理统计）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4. 编程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5. 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考生对</w:t>
      </w:r>
      <w:r>
        <w:rPr>
          <w:rFonts w:hint="eastAsia" w:ascii="宋体" w:hAnsi="宋体" w:eastAsia="宋体" w:cs="宋体"/>
          <w:sz w:val="24"/>
          <w:szCs w:val="24"/>
        </w:rPr>
        <w:t>上述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</w:t>
      </w:r>
      <w:r>
        <w:rPr>
          <w:rFonts w:hint="eastAsia" w:ascii="Times New Roman" w:cs="Times New Roman" w:hAnsiTheme="minorEastAsia"/>
          <w:sz w:val="24"/>
          <w:szCs w:val="24"/>
        </w:rPr>
        <w:t>不要求完全掌握，但需要在数学、计算机、金融等领域具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有</w:t>
      </w:r>
      <w:r>
        <w:rPr>
          <w:rFonts w:hint="eastAsia" w:ascii="Times New Roman" w:cs="Times New Roman" w:hAnsiTheme="minorEastAsia"/>
          <w:sz w:val="24"/>
          <w:szCs w:val="24"/>
        </w:rPr>
        <w:t>一定的基础和专长。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Times New Roman" w:cs="Times New Roman" w:hAnsi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C7860"/>
    <w:multiLevelType w:val="singleLevel"/>
    <w:tmpl w:val="CE4C7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6712A6"/>
    <w:multiLevelType w:val="singleLevel"/>
    <w:tmpl w:val="5E6712A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EAE2"/>
    <w:rsid w:val="17994F7C"/>
    <w:rsid w:val="24395136"/>
    <w:rsid w:val="24476A1A"/>
    <w:rsid w:val="5C2E5E0A"/>
    <w:rsid w:val="A75AEF8F"/>
    <w:rsid w:val="D7FF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2020-03-10T18:34:00Z</dcterms:created>
  <dc:creator>zengying</dc:creator>
  <cp:lastModifiedBy>Mo Maek</cp:lastModifiedBy>
  <cp:lastPrinted>2021-03-15T06:34:00Z</cp:lastPrinted>
  <dcterms:modified xsi:type="dcterms:W3CDTF">2021-09-02T02:23:17Z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651B6123B19D4260A5160C7EC530E702</vt:lpwstr>
  </property>
</Properties>
</file>